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00" w:rsidRPr="00D8434F" w:rsidRDefault="005D4400" w:rsidP="005D4400">
      <w:pPr>
        <w:pStyle w:val="a4"/>
        <w:ind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D8434F">
        <w:rPr>
          <w:rFonts w:ascii="Times New Roman" w:eastAsia="黑体" w:hAnsi="黑体" w:cs="Times New Roman" w:hint="eastAsia"/>
          <w:sz w:val="30"/>
          <w:szCs w:val="30"/>
        </w:rPr>
        <w:t>附件</w:t>
      </w:r>
      <w:r w:rsidRPr="00D8434F">
        <w:rPr>
          <w:rFonts w:ascii="Times New Roman" w:eastAsia="黑体" w:hAnsi="黑体" w:cs="Times New Roman" w:hint="eastAsia"/>
          <w:sz w:val="30"/>
          <w:szCs w:val="30"/>
        </w:rPr>
        <w:t>3</w:t>
      </w:r>
    </w:p>
    <w:p w:rsidR="005D4400" w:rsidRPr="00D8434F" w:rsidRDefault="005D4400" w:rsidP="005D4400">
      <w:pPr>
        <w:pStyle w:val="a4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8434F">
        <w:rPr>
          <w:rFonts w:ascii="方正小标宋简体" w:eastAsia="方正小标宋简体" w:hAnsi="方正小标宋简体" w:cs="方正小标宋简体" w:hint="eastAsia"/>
          <w:sz w:val="40"/>
          <w:szCs w:val="40"/>
        </w:rPr>
        <w:t>工程建设企业转型升级典型案例</w:t>
      </w:r>
    </w:p>
    <w:p w:rsidR="005D4400" w:rsidRPr="00D8434F" w:rsidRDefault="005D4400" w:rsidP="005D4400">
      <w:pPr>
        <w:pStyle w:val="a4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8434F">
        <w:rPr>
          <w:rFonts w:ascii="方正小标宋简体" w:eastAsia="方正小标宋简体" w:hAnsi="方正小标宋简体" w:cs="方正小标宋简体" w:hint="eastAsia"/>
          <w:sz w:val="40"/>
          <w:szCs w:val="40"/>
        </w:rPr>
        <w:t>提纲及格式要求</w:t>
      </w:r>
    </w:p>
    <w:p w:rsidR="005D4400" w:rsidRDefault="005D4400" w:rsidP="005D4400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D4400" w:rsidRDefault="005D4400" w:rsidP="005D4400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一、案例名称：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方正小标宋简体三号，居中</w:t>
      </w:r>
    </w:p>
    <w:p w:rsidR="005D4400" w:rsidRDefault="005D4400" w:rsidP="005D4400">
      <w:pPr>
        <w:spacing w:line="580" w:lineRule="exact"/>
        <w:ind w:firstLineChars="200" w:firstLine="640"/>
        <w:jc w:val="left"/>
        <w:rPr>
          <w:rFonts w:ascii="华文楷体" w:eastAsia="华文楷体" w:hAnsi="华文楷体" w:cs="华文楷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二、完成单位：</w:t>
      </w:r>
      <w:r>
        <w:rPr>
          <w:rFonts w:ascii="华文楷体" w:eastAsia="华文楷体" w:hAnsi="华文楷体" w:cs="华文楷体" w:hint="eastAsia"/>
          <w:bCs/>
          <w:sz w:val="32"/>
          <w:szCs w:val="32"/>
        </w:rPr>
        <w:t>楷体三号，居中</w:t>
      </w:r>
    </w:p>
    <w:p w:rsidR="005D4400" w:rsidRDefault="005D4400" w:rsidP="005D4400">
      <w:pPr>
        <w:spacing w:line="580" w:lineRule="exact"/>
        <w:ind w:firstLineChars="200" w:firstLine="64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三、案例正文：</w:t>
      </w:r>
      <w:r>
        <w:rPr>
          <w:rFonts w:asciiTheme="minorEastAsia" w:hAnsiTheme="minorEastAsia" w:cstheme="minorEastAsia" w:hint="eastAsia"/>
          <w:bCs/>
          <w:sz w:val="30"/>
          <w:szCs w:val="30"/>
        </w:rPr>
        <w:t>宋体小三号</w:t>
      </w:r>
    </w:p>
    <w:p w:rsidR="005D4400" w:rsidRDefault="005D4400" w:rsidP="005D4400">
      <w:pPr>
        <w:spacing w:line="580" w:lineRule="exact"/>
        <w:ind w:firstLineChars="200" w:firstLine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（一）背景分析</w:t>
      </w:r>
    </w:p>
    <w:p w:rsidR="005D4400" w:rsidRDefault="005D4400" w:rsidP="005D4400">
      <w:pPr>
        <w:spacing w:line="580" w:lineRule="exact"/>
        <w:ind w:firstLineChars="200" w:firstLine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行业发展趋势、企业发展现状及遇到主要困难分析。</w:t>
      </w:r>
    </w:p>
    <w:p w:rsidR="005D4400" w:rsidRDefault="005D4400" w:rsidP="005D4400">
      <w:pPr>
        <w:spacing w:line="580" w:lineRule="exact"/>
        <w:ind w:left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（二）主要思路、措施（做法）</w:t>
      </w:r>
    </w:p>
    <w:p w:rsidR="005D4400" w:rsidRDefault="005D4400" w:rsidP="005D4400">
      <w:pPr>
        <w:spacing w:line="580" w:lineRule="exact"/>
        <w:ind w:firstLineChars="200" w:firstLine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结合实际情况，采取的思路和推动企业发展的转型升级和创新发展措施。</w:t>
      </w:r>
    </w:p>
    <w:p w:rsidR="005D4400" w:rsidRDefault="005D4400" w:rsidP="005D4400">
      <w:pPr>
        <w:spacing w:line="580" w:lineRule="exact"/>
        <w:ind w:left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（三）取得的成效</w:t>
      </w:r>
    </w:p>
    <w:p w:rsidR="005D4400" w:rsidRDefault="005D4400" w:rsidP="005D4400">
      <w:pPr>
        <w:spacing w:line="580" w:lineRule="exact"/>
        <w:ind w:firstLineChars="200" w:firstLine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企业与原有发展模式相比规模、效益等方面的变化。</w:t>
      </w:r>
    </w:p>
    <w:p w:rsidR="005D4400" w:rsidRDefault="005D4400" w:rsidP="005D4400">
      <w:pPr>
        <w:spacing w:line="580" w:lineRule="exact"/>
        <w:ind w:left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（四）总结与展望</w:t>
      </w:r>
    </w:p>
    <w:p w:rsidR="005D4400" w:rsidRDefault="005D4400" w:rsidP="005D4400">
      <w:pPr>
        <w:spacing w:line="580" w:lineRule="exact"/>
        <w:ind w:firstLineChars="200" w:firstLine="600"/>
        <w:jc w:val="left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Cs/>
          <w:sz w:val="30"/>
          <w:szCs w:val="30"/>
        </w:rPr>
        <w:t>对转型升级发展的体会和下一步发展愿景。</w:t>
      </w:r>
    </w:p>
    <w:p w:rsidR="005D4400" w:rsidRDefault="005D4400" w:rsidP="005D4400">
      <w:pPr>
        <w:pStyle w:val="a4"/>
        <w:ind w:firstLineChars="0" w:firstLine="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F323A" w:rsidRPr="005D4400" w:rsidRDefault="002F323A">
      <w:bookmarkStart w:id="0" w:name="_GoBack"/>
      <w:bookmarkEnd w:id="0"/>
    </w:p>
    <w:sectPr w:rsidR="002F323A" w:rsidRPr="005D4400" w:rsidSect="00D8434F">
      <w:footerReference w:type="even" r:id="rId4"/>
      <w:footerReference w:type="default" r:id="rId5"/>
      <w:pgSz w:w="11906" w:h="16838" w:code="9"/>
      <w:pgMar w:top="1588" w:right="1588" w:bottom="2268" w:left="1588" w:header="851" w:footer="1701" w:gutter="0"/>
      <w:pgNumType w:start="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34F" w:rsidRDefault="005D4400" w:rsidP="00D8434F">
        <w:pPr>
          <w:pStyle w:val="a3"/>
          <w:ind w:leftChars="100" w:left="210" w:rightChars="100" w:right="210"/>
        </w:pPr>
        <w:r w:rsidRPr="00D8434F">
          <w:rPr>
            <w:rFonts w:hint="eastAsia"/>
            <w:sz w:val="28"/>
            <w:szCs w:val="28"/>
          </w:rPr>
          <w:t>—</w:t>
        </w:r>
        <w:r w:rsidRPr="00D8434F">
          <w:rPr>
            <w:rFonts w:hint="eastAsia"/>
            <w:sz w:val="28"/>
            <w:szCs w:val="28"/>
          </w:rPr>
          <w:t xml:space="preserve"> </w: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3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8434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8434F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D8434F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34F" w:rsidRPr="00D8434F" w:rsidRDefault="005D4400" w:rsidP="00D8434F">
        <w:pPr>
          <w:pStyle w:val="a3"/>
          <w:wordWrap w:val="0"/>
          <w:ind w:leftChars="100" w:left="210"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8434F">
          <w:rPr>
            <w:rFonts w:hint="eastAsia"/>
            <w:sz w:val="28"/>
            <w:szCs w:val="28"/>
          </w:rPr>
          <w:t>—</w:t>
        </w:r>
        <w:r w:rsidRPr="00D8434F">
          <w:rPr>
            <w:rFonts w:hint="eastAsia"/>
            <w:sz w:val="28"/>
            <w:szCs w:val="28"/>
          </w:rPr>
          <w:t xml:space="preserve"> </w: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3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D440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D8434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8434F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D8434F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0"/>
    <w:rsid w:val="002F323A"/>
    <w:rsid w:val="005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C8C5-9CAD-41F0-811C-DF58A27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4400"/>
    <w:rPr>
      <w:sz w:val="18"/>
      <w:szCs w:val="18"/>
    </w:rPr>
  </w:style>
  <w:style w:type="paragraph" w:styleId="a4">
    <w:name w:val="List Paragraph"/>
    <w:basedOn w:val="a"/>
    <w:uiPriority w:val="34"/>
    <w:qFormat/>
    <w:rsid w:val="005D4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2021-08-12T08:35:00Z</dcterms:created>
  <dcterms:modified xsi:type="dcterms:W3CDTF">2021-08-12T08:35:00Z</dcterms:modified>
</cp:coreProperties>
</file>