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  <w:bookmarkStart w:id="0" w:name="_GoBack"/>
      <w:bookmarkEnd w:id="0"/>
    </w:p>
    <w:tbl>
      <w:tblPr>
        <w:tblStyle w:val="4"/>
        <w:tblW w:w="1452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91"/>
        <w:gridCol w:w="1209"/>
        <w:gridCol w:w="1553"/>
        <w:gridCol w:w="1222"/>
        <w:gridCol w:w="1464"/>
        <w:gridCol w:w="5892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52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人员进入建筑工地管控要求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工地初始赋色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人员大类</w:t>
            </w:r>
          </w:p>
        </w:tc>
        <w:tc>
          <w:tcPr>
            <w:tcW w:w="5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人员细分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出入口管控措施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工地颜色转化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绿色、橙色工地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新进场或返岗人员</w:t>
            </w: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出院、出舱人员</w:t>
            </w: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到工地进行7天健康监测人员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查看《某定点医院/某方舱医院解除隔离医学证明》，扫场所码或数字哨兵，进场后进入临时隔离区集中隔离7天，第7天工地组织该人员至公立医疗机构核酸检测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绿色转为橙色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在工地外隔离满7天人员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健康监测第7天核酸Ct值≥40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查看《某定点医院/某方舱医院解除隔离医学证明》，48小时核酸检测阴性证明加即时抗原阴性证明，扫场所码或数字哨兵，进场后2天静默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健康监测第7天核酸:35≤Ct值＜40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无症状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查看《某定点医院/某方舱医院解除隔离医学证明》，48小时核酸检测阴性证明加即时抗原阴性证明，扫场所码或数字哨兵，进场后2天静默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有症状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禁止进入，同时通知疾控部门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出集中隔离点人员</w:t>
            </w: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到工地进行5天隔离人员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查看《隔离医学观察解除告知单》，扫场所码或数字哨兵，进场后进入临时隔离区隔离5天，该人员每天进行一次核酸检测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绿色转为橙色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在工地外5天隔离期满符合解除隔离条件人员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查看《隔离医学观察解除告知单》，48小时核酸检测阴性证明加即时抗原阴性证明，扫场所码或数字哨兵，进场后2天静默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援建防疫应急项目人员</w:t>
            </w: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防疫应急项目7天内无阳检出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24小时核酸检测阴性证明或48小时核酸阴性证明加即时抗原检测阴性证明，扫场所码或数字哨兵，进场后2天静默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防疫应急项目7天内有阳性感染者检出的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完成10天原地静默期集中隔离和健康管理并符合解除隔离条件的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24小时核酸检测阴性证明或48小时核酸阴性证明加即时抗原检测阴性证明，扫场所码或数字哨兵，进场后2天静默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10天静默隔离期间核酸检测异常等非正常离开的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禁止进入，同时通知疾控和原防疫应急项目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工地初始赋色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人员大类</w:t>
            </w:r>
          </w:p>
        </w:tc>
        <w:tc>
          <w:tcPr>
            <w:tcW w:w="5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人员细分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出入口管控措施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工地颜色转化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绿色、橙色工地</w:t>
            </w:r>
          </w:p>
        </w:tc>
        <w:tc>
          <w:tcPr>
            <w:tcW w:w="1191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新进场或返岗人员</w:t>
            </w:r>
          </w:p>
        </w:tc>
        <w:tc>
          <w:tcPr>
            <w:tcW w:w="120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援建防疫应急项目人员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先撤离至酒店等集中隔离点的</w:t>
            </w: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集中隔离期满符合解除隔离条件的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24小时核酸检测阴性证明或48小时核酸阴性证明加即时抗原检测阴性证明，扫场所码或数字哨兵，进场后2天静默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集中隔离期间核酸检测异常等非正常离开的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禁止进入，并通知疾控部门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一般人员</w:t>
            </w:r>
          </w:p>
        </w:tc>
        <w:tc>
          <w:tcPr>
            <w:tcW w:w="27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来自中高风险地区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健康码红码、黄码人员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禁止进入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健康码绿码人员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48小时核酸检测阴性证明加即时抗原阴性证明，扫场所码或数字哨兵，进场后2天静默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来自低风险地区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48小时核酸检测阴性证明加即时抗原阴性证明，扫场所码或数字哨兵，进场后2天静默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居住在工地内临时外出人员、居住工地外通勤人员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48小时核酸检测阴性证明，扫场所码或数字哨兵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上下游产业链企业人员、第三方服务人员、参建方企业人员、小业主代表、政府部门人员等临时到访人员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48小时核酸检测阴性证明，扫场所码或数字哨兵，出入登记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红色工地</w:t>
            </w:r>
          </w:p>
        </w:tc>
        <w:tc>
          <w:tcPr>
            <w:tcW w:w="6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参建企业管理人员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48小时核酸检测阴性证明，扫场所码或数字哨兵，进入后不得外出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政府部门、医院、转运、抢险等相关应急处置人员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48小时核酸检测阴性证明，扫场所码或数字哨兵，出入登记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其他人员</w:t>
            </w:r>
          </w:p>
        </w:tc>
        <w:tc>
          <w:tcPr>
            <w:tcW w:w="5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禁止进入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不变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191" w:right="1134" w:bottom="1191" w:left="1134" w:header="851" w:footer="992" w:gutter="0"/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</w:p>
  <w:p>
    <w:pPr>
      <w:pStyle w:val="3"/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YWU3N2I1OTljMWViYjZiYmNmMWIwYTY2MjlkNzIifQ=="/>
  </w:docVars>
  <w:rsids>
    <w:rsidRoot w:val="13D129B2"/>
    <w:rsid w:val="043E2018"/>
    <w:rsid w:val="13D129B2"/>
    <w:rsid w:val="19685350"/>
    <w:rsid w:val="28FE2191"/>
    <w:rsid w:val="3F35A587"/>
    <w:rsid w:val="65CD7EF0"/>
    <w:rsid w:val="FD8EA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1246</Characters>
  <Lines>0</Lines>
  <Paragraphs>0</Paragraphs>
  <TotalTime>0</TotalTime>
  <ScaleCrop>false</ScaleCrop>
  <LinksUpToDate>false</LinksUpToDate>
  <CharactersWithSpaces>1246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2022-05-31T07:49:00Z</dcterms:created>
  <dc:creator>张</dc:creator>
  <cp:lastModifiedBy>黄晓蓉:套红</cp:lastModifiedBy>
  <cp:lastPrinted>2022-06-01T12:24:33Z</cp:lastPrinted>
  <dcterms:modified xsi:type="dcterms:W3CDTF">2022-06-01T12:24:35Z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E12CB8225D5A4E818159FED2F7ED4564</vt:lpwstr>
  </property>
</Properties>
</file>