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84" w:rsidRPr="003037E4" w:rsidRDefault="00B57984" w:rsidP="00B57984">
      <w:pPr>
        <w:rPr>
          <w:rFonts w:ascii="仿宋" w:eastAsia="仿宋" w:hAnsi="仿宋"/>
          <w:sz w:val="28"/>
          <w:szCs w:val="28"/>
        </w:rPr>
      </w:pPr>
      <w:r w:rsidRPr="003037E4">
        <w:rPr>
          <w:rFonts w:ascii="仿宋" w:eastAsia="仿宋" w:hAnsi="仿宋" w:hint="eastAsia"/>
          <w:sz w:val="28"/>
          <w:szCs w:val="28"/>
        </w:rPr>
        <w:t>附件：</w:t>
      </w:r>
      <w:r w:rsidRPr="003037E4">
        <w:rPr>
          <w:rFonts w:ascii="仿宋" w:eastAsia="仿宋" w:hAnsi="仿宋"/>
          <w:sz w:val="28"/>
          <w:szCs w:val="28"/>
        </w:rPr>
        <w:t>2021年（</w:t>
      </w:r>
      <w:r w:rsidRPr="003037E4">
        <w:rPr>
          <w:rFonts w:ascii="仿宋" w:eastAsia="仿宋" w:hAnsi="仿宋" w:hint="eastAsia"/>
          <w:sz w:val="28"/>
          <w:szCs w:val="28"/>
        </w:rPr>
        <w:t>上</w:t>
      </w:r>
      <w:r w:rsidRPr="003037E4">
        <w:rPr>
          <w:rFonts w:ascii="仿宋" w:eastAsia="仿宋" w:hAnsi="仿宋"/>
          <w:sz w:val="28"/>
          <w:szCs w:val="28"/>
        </w:rPr>
        <w:t>半年度）上海市建筑业新技术应用示范工程名单</w:t>
      </w:r>
    </w:p>
    <w:p w:rsidR="00B57984" w:rsidRPr="0070174A" w:rsidRDefault="00B57984" w:rsidP="00B57984">
      <w:pPr>
        <w:pStyle w:val="a8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70174A">
        <w:rPr>
          <w:rFonts w:ascii="仿宋" w:eastAsia="仿宋" w:hAnsi="仿宋" w:hint="eastAsia"/>
          <w:sz w:val="28"/>
          <w:szCs w:val="28"/>
        </w:rPr>
        <w:t>国内先进水平</w:t>
      </w:r>
    </w:p>
    <w:tbl>
      <w:tblPr>
        <w:tblStyle w:val="a9"/>
        <w:tblW w:w="8505" w:type="dxa"/>
        <w:tblInd w:w="279" w:type="dxa"/>
        <w:tblLook w:val="04A0"/>
      </w:tblPr>
      <w:tblGrid>
        <w:gridCol w:w="709"/>
        <w:gridCol w:w="4677"/>
        <w:gridCol w:w="3119"/>
      </w:tblGrid>
      <w:tr w:rsidR="00B57984" w:rsidRPr="0070174A" w:rsidTr="00B10B4C">
        <w:trPr>
          <w:trHeight w:val="495"/>
        </w:trPr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174A">
              <w:rPr>
                <w:rFonts w:ascii="仿宋" w:eastAsia="仿宋" w:hAnsi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174A">
              <w:rPr>
                <w:rFonts w:ascii="仿宋" w:eastAsia="仿宋" w:hAnsi="仿宋"/>
                <w:b/>
                <w:bCs/>
                <w:sz w:val="24"/>
                <w:szCs w:val="24"/>
              </w:rPr>
              <w:t>实施单位</w:t>
            </w:r>
          </w:p>
        </w:tc>
      </w:tr>
      <w:tr w:rsidR="00B57984" w:rsidRPr="0070174A" w:rsidTr="00B10B4C">
        <w:trPr>
          <w:trHeight w:val="497"/>
        </w:trPr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新开发银行总部大楼项目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上海建工集团股份有限公司</w:t>
            </w:r>
          </w:p>
        </w:tc>
      </w:tr>
      <w:tr w:rsidR="00B57984" w:rsidRPr="0070174A" w:rsidTr="00B10B4C">
        <w:trPr>
          <w:trHeight w:val="433"/>
        </w:trPr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上海浦东足球场项目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上海建工二建集团有限公司</w:t>
            </w:r>
          </w:p>
        </w:tc>
      </w:tr>
      <w:tr w:rsidR="00B57984" w:rsidRPr="0070174A" w:rsidTr="00B57984">
        <w:trPr>
          <w:trHeight w:val="411"/>
        </w:trPr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马来西亚苏丹伊布拉欣体育场项目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上海宝冶集团有限公司</w:t>
            </w:r>
          </w:p>
        </w:tc>
      </w:tr>
      <w:tr w:rsidR="00B57984" w:rsidRPr="0070174A" w:rsidTr="00B10B4C"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厦门国际会展中心四期项目（</w:t>
            </w:r>
            <w:r w:rsidRPr="0070174A">
              <w:rPr>
                <w:rFonts w:ascii="仿宋" w:eastAsia="仿宋" w:hAnsi="仿宋"/>
                <w:sz w:val="24"/>
                <w:szCs w:val="24"/>
              </w:rPr>
              <w:t>B8B9</w:t>
            </w:r>
            <w:r w:rsidRPr="0070174A">
              <w:rPr>
                <w:rFonts w:ascii="仿宋" w:eastAsia="仿宋" w:hAnsi="仿宋" w:hint="eastAsia"/>
                <w:sz w:val="24"/>
                <w:szCs w:val="24"/>
              </w:rPr>
              <w:t>馆及配套东广场地下室）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上海宝冶集团有限公司</w:t>
            </w:r>
          </w:p>
        </w:tc>
      </w:tr>
      <w:tr w:rsidR="00B57984" w:rsidRPr="0070174A" w:rsidTr="00B10B4C">
        <w:trPr>
          <w:trHeight w:val="485"/>
        </w:trPr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上海国际财富中心新建项目（暂用名）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上海建工七建集团有限公司</w:t>
            </w:r>
          </w:p>
        </w:tc>
      </w:tr>
      <w:tr w:rsidR="00B57984" w:rsidRPr="0070174A" w:rsidTr="00B10B4C">
        <w:trPr>
          <w:trHeight w:val="704"/>
        </w:trPr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长风地区1号地块（国浩长风城二期东地块项目）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中建三局集团有限公司</w:t>
            </w:r>
          </w:p>
        </w:tc>
      </w:tr>
      <w:tr w:rsidR="00B57984" w:rsidRPr="0070174A" w:rsidTr="00B10B4C"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上海轨道交通1</w:t>
            </w:r>
            <w:r w:rsidRPr="0070174A">
              <w:rPr>
                <w:rFonts w:ascii="仿宋" w:eastAsia="仿宋" w:hAnsi="仿宋"/>
                <w:sz w:val="24"/>
                <w:szCs w:val="24"/>
              </w:rPr>
              <w:t>8</w:t>
            </w:r>
            <w:r w:rsidRPr="0070174A">
              <w:rPr>
                <w:rFonts w:ascii="仿宋" w:eastAsia="仿宋" w:hAnsi="仿宋" w:hint="eastAsia"/>
                <w:sz w:val="24"/>
                <w:szCs w:val="24"/>
              </w:rPr>
              <w:t>号线工程土建工程1</w:t>
            </w:r>
            <w:r w:rsidRPr="0070174A">
              <w:rPr>
                <w:rFonts w:ascii="仿宋" w:eastAsia="仿宋" w:hAnsi="仿宋"/>
                <w:sz w:val="24"/>
                <w:szCs w:val="24"/>
              </w:rPr>
              <w:t>A</w:t>
            </w:r>
            <w:r w:rsidRPr="0070174A">
              <w:rPr>
                <w:rFonts w:ascii="仿宋" w:eastAsia="仿宋" w:hAnsi="仿宋" w:hint="eastAsia"/>
                <w:sz w:val="24"/>
                <w:szCs w:val="24"/>
              </w:rPr>
              <w:t>标工程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中国建筑第八工程局有限公司</w:t>
            </w:r>
          </w:p>
        </w:tc>
      </w:tr>
      <w:tr w:rsidR="00B57984" w:rsidRPr="0070174A" w:rsidTr="00B10B4C">
        <w:trPr>
          <w:trHeight w:val="482"/>
        </w:trPr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W</w:t>
            </w:r>
            <w:r w:rsidRPr="0070174A">
              <w:rPr>
                <w:rFonts w:ascii="仿宋" w:eastAsia="仿宋" w:hAnsi="仿宋"/>
                <w:sz w:val="24"/>
                <w:szCs w:val="24"/>
              </w:rPr>
              <w:t>S5</w:t>
            </w:r>
            <w:r w:rsidRPr="0070174A">
              <w:rPr>
                <w:rFonts w:ascii="仿宋" w:eastAsia="仿宋" w:hAnsi="仿宋" w:hint="eastAsia"/>
                <w:sz w:val="24"/>
                <w:szCs w:val="24"/>
              </w:rPr>
              <w:t>单元1</w:t>
            </w:r>
            <w:r w:rsidRPr="0070174A">
              <w:rPr>
                <w:rFonts w:ascii="仿宋" w:eastAsia="仿宋" w:hAnsi="仿宋"/>
                <w:sz w:val="24"/>
                <w:szCs w:val="24"/>
              </w:rPr>
              <w:t>88S-J-2</w:t>
            </w:r>
            <w:r w:rsidRPr="0070174A">
              <w:rPr>
                <w:rFonts w:ascii="仿宋" w:eastAsia="仿宋" w:hAnsi="仿宋" w:hint="eastAsia"/>
                <w:sz w:val="24"/>
                <w:szCs w:val="24"/>
              </w:rPr>
              <w:t>地块商办楼项目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上海建工五建集团有限公司</w:t>
            </w:r>
          </w:p>
        </w:tc>
      </w:tr>
    </w:tbl>
    <w:p w:rsidR="00B57984" w:rsidRPr="0070174A" w:rsidRDefault="00B57984" w:rsidP="00B57984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70174A">
        <w:rPr>
          <w:rFonts w:ascii="仿宋" w:eastAsia="仿宋" w:hAnsi="仿宋" w:hint="eastAsia"/>
          <w:sz w:val="28"/>
          <w:szCs w:val="28"/>
        </w:rPr>
        <w:t>上海市先进水平</w:t>
      </w:r>
    </w:p>
    <w:tbl>
      <w:tblPr>
        <w:tblStyle w:val="a9"/>
        <w:tblW w:w="8505" w:type="dxa"/>
        <w:tblInd w:w="279" w:type="dxa"/>
        <w:tblLook w:val="04A0"/>
      </w:tblPr>
      <w:tblGrid>
        <w:gridCol w:w="709"/>
        <w:gridCol w:w="4677"/>
        <w:gridCol w:w="3119"/>
      </w:tblGrid>
      <w:tr w:rsidR="00B57984" w:rsidRPr="0070174A" w:rsidTr="00B10B4C">
        <w:trPr>
          <w:trHeight w:val="557"/>
        </w:trPr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174A">
              <w:rPr>
                <w:rFonts w:ascii="仿宋" w:eastAsia="仿宋" w:hAnsi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174A">
              <w:rPr>
                <w:rFonts w:ascii="仿宋" w:eastAsia="仿宋" w:hAnsi="仿宋"/>
                <w:b/>
                <w:bCs/>
                <w:sz w:val="24"/>
                <w:szCs w:val="24"/>
              </w:rPr>
              <w:t>实施单位</w:t>
            </w:r>
          </w:p>
        </w:tc>
      </w:tr>
      <w:tr w:rsidR="00B57984" w:rsidRPr="0070174A" w:rsidTr="00B10B4C">
        <w:trPr>
          <w:trHeight w:val="503"/>
        </w:trPr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张江科学会堂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上海建工一建集团有限公司</w:t>
            </w:r>
          </w:p>
        </w:tc>
      </w:tr>
      <w:tr w:rsidR="00B57984" w:rsidRPr="0070174A" w:rsidTr="00B10B4C"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上海金桥啦啦宝都（日。三井）商业办公项目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上海建工一建集团有限公司</w:t>
            </w:r>
          </w:p>
        </w:tc>
      </w:tr>
      <w:tr w:rsidR="00B57984" w:rsidRPr="0070174A" w:rsidTr="00B10B4C">
        <w:trPr>
          <w:trHeight w:val="491"/>
        </w:trPr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明珠国际金融大厦项目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海天建设集团有限公司</w:t>
            </w:r>
          </w:p>
        </w:tc>
      </w:tr>
      <w:tr w:rsidR="00B57984" w:rsidRPr="0070174A" w:rsidTr="00B57984">
        <w:trPr>
          <w:trHeight w:val="401"/>
        </w:trPr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浦东新区青少年活动中心及群艺馆工程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上海建工七建集团有限公司</w:t>
            </w:r>
          </w:p>
        </w:tc>
      </w:tr>
      <w:tr w:rsidR="00B57984" w:rsidRPr="0070174A" w:rsidTr="00B10B4C"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青浦区徐泾镇蟠龙路西侧1</w:t>
            </w:r>
            <w:r w:rsidRPr="0070174A">
              <w:rPr>
                <w:rFonts w:ascii="仿宋" w:eastAsia="仿宋" w:hAnsi="仿宋"/>
                <w:sz w:val="24"/>
              </w:rPr>
              <w:t>3</w:t>
            </w:r>
            <w:r w:rsidRPr="0070174A">
              <w:rPr>
                <w:rFonts w:ascii="仿宋" w:eastAsia="仿宋" w:hAnsi="仿宋" w:hint="eastAsia"/>
                <w:sz w:val="24"/>
              </w:rPr>
              <w:t>-</w:t>
            </w:r>
            <w:r w:rsidRPr="0070174A">
              <w:rPr>
                <w:rFonts w:ascii="仿宋" w:eastAsia="仿宋" w:hAnsi="仿宋"/>
                <w:sz w:val="24"/>
              </w:rPr>
              <w:t>02</w:t>
            </w:r>
            <w:r w:rsidRPr="0070174A">
              <w:rPr>
                <w:rFonts w:ascii="仿宋" w:eastAsia="仿宋" w:hAnsi="仿宋" w:hint="eastAsia"/>
                <w:sz w:val="24"/>
              </w:rPr>
              <w:t>地块商办项目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中建三局集团有限公司</w:t>
            </w:r>
          </w:p>
        </w:tc>
      </w:tr>
      <w:tr w:rsidR="00B57984" w:rsidRPr="0070174A" w:rsidTr="00B10B4C"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徐汇区黄浦江南延伸段W</w:t>
            </w:r>
            <w:r w:rsidRPr="0070174A">
              <w:rPr>
                <w:rFonts w:ascii="仿宋" w:eastAsia="仿宋" w:hAnsi="仿宋"/>
                <w:sz w:val="24"/>
              </w:rPr>
              <w:t>S5</w:t>
            </w:r>
            <w:r w:rsidRPr="0070174A">
              <w:rPr>
                <w:rFonts w:ascii="仿宋" w:eastAsia="仿宋" w:hAnsi="仿宋" w:hint="eastAsia"/>
                <w:sz w:val="24"/>
              </w:rPr>
              <w:t>单元1</w:t>
            </w:r>
            <w:r w:rsidRPr="0070174A">
              <w:rPr>
                <w:rFonts w:ascii="仿宋" w:eastAsia="仿宋" w:hAnsi="仿宋"/>
                <w:sz w:val="24"/>
              </w:rPr>
              <w:t>88S-C</w:t>
            </w:r>
            <w:r w:rsidRPr="0070174A">
              <w:rPr>
                <w:rFonts w:ascii="仿宋" w:eastAsia="仿宋" w:hAnsi="仿宋" w:hint="eastAsia"/>
                <w:sz w:val="24"/>
              </w:rPr>
              <w:t>-</w:t>
            </w:r>
            <w:r w:rsidRPr="0070174A">
              <w:rPr>
                <w:rFonts w:ascii="仿宋" w:eastAsia="仿宋" w:hAnsi="仿宋"/>
                <w:sz w:val="24"/>
              </w:rPr>
              <w:t>4</w:t>
            </w:r>
            <w:r w:rsidRPr="0070174A">
              <w:rPr>
                <w:rFonts w:ascii="仿宋" w:eastAsia="仿宋" w:hAnsi="仿宋" w:hint="eastAsia"/>
                <w:sz w:val="24"/>
              </w:rPr>
              <w:t>、1</w:t>
            </w:r>
            <w:r w:rsidRPr="0070174A">
              <w:rPr>
                <w:rFonts w:ascii="仿宋" w:eastAsia="仿宋" w:hAnsi="仿宋"/>
                <w:sz w:val="24"/>
              </w:rPr>
              <w:t>88S-D-1</w:t>
            </w:r>
            <w:r w:rsidRPr="0070174A">
              <w:rPr>
                <w:rFonts w:ascii="仿宋" w:eastAsia="仿宋" w:hAnsi="仿宋" w:hint="eastAsia"/>
                <w:sz w:val="24"/>
              </w:rPr>
              <w:t>地块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中建三局集团有限公司</w:t>
            </w:r>
          </w:p>
        </w:tc>
      </w:tr>
      <w:tr w:rsidR="00B57984" w:rsidRPr="0070174A" w:rsidTr="00B10B4C">
        <w:trPr>
          <w:trHeight w:val="542"/>
        </w:trPr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海尚云栖中心项目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上海宝冶集团有限公司</w:t>
            </w:r>
          </w:p>
        </w:tc>
      </w:tr>
      <w:tr w:rsidR="00B57984" w:rsidRPr="0070174A" w:rsidTr="00B10B4C"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宝山区罗店大型居住社区B</w:t>
            </w:r>
            <w:r w:rsidRPr="0070174A">
              <w:rPr>
                <w:rFonts w:ascii="仿宋" w:eastAsia="仿宋" w:hAnsi="仿宋"/>
                <w:sz w:val="24"/>
              </w:rPr>
              <w:t>SP</w:t>
            </w:r>
            <w:r w:rsidRPr="0070174A">
              <w:rPr>
                <w:rFonts w:ascii="仿宋" w:eastAsia="仿宋" w:hAnsi="仿宋" w:hint="eastAsia"/>
                <w:sz w:val="24"/>
              </w:rPr>
              <w:t>〇-</w:t>
            </w:r>
            <w:r w:rsidRPr="0070174A">
              <w:rPr>
                <w:rFonts w:ascii="仿宋" w:eastAsia="仿宋" w:hAnsi="仿宋"/>
                <w:sz w:val="24"/>
              </w:rPr>
              <w:t>2104</w:t>
            </w:r>
            <w:r w:rsidRPr="0070174A">
              <w:rPr>
                <w:rFonts w:ascii="仿宋" w:eastAsia="仿宋" w:hAnsi="仿宋" w:hint="eastAsia"/>
                <w:sz w:val="24"/>
              </w:rPr>
              <w:t>单元0</w:t>
            </w:r>
            <w:r w:rsidRPr="0070174A">
              <w:rPr>
                <w:rFonts w:ascii="仿宋" w:eastAsia="仿宋" w:hAnsi="仿宋"/>
                <w:sz w:val="24"/>
              </w:rPr>
              <w:t>407</w:t>
            </w:r>
            <w:r w:rsidRPr="0070174A">
              <w:rPr>
                <w:rFonts w:ascii="仿宋" w:eastAsia="仿宋" w:hAnsi="仿宋" w:hint="eastAsia"/>
                <w:sz w:val="24"/>
              </w:rPr>
              <w:t>-</w:t>
            </w:r>
            <w:r w:rsidRPr="0070174A">
              <w:rPr>
                <w:rFonts w:ascii="仿宋" w:eastAsia="仿宋" w:hAnsi="仿宋"/>
                <w:sz w:val="24"/>
              </w:rPr>
              <w:t>01</w:t>
            </w:r>
            <w:r w:rsidRPr="0070174A">
              <w:rPr>
                <w:rFonts w:ascii="仿宋" w:eastAsia="仿宋" w:hAnsi="仿宋" w:hint="eastAsia"/>
                <w:sz w:val="24"/>
              </w:rPr>
              <w:t>地块动迁安置房项目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上海宝冶集团有限公司</w:t>
            </w:r>
          </w:p>
        </w:tc>
      </w:tr>
      <w:tr w:rsidR="00B57984" w:rsidRPr="0070174A" w:rsidTr="00B10B4C"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祝桥镇核心区G</w:t>
            </w:r>
            <w:r w:rsidRPr="0070174A">
              <w:rPr>
                <w:rFonts w:ascii="仿宋" w:eastAsia="仿宋" w:hAnsi="仿宋"/>
                <w:sz w:val="24"/>
              </w:rPr>
              <w:t>-10</w:t>
            </w:r>
            <w:r w:rsidRPr="0070174A">
              <w:rPr>
                <w:rFonts w:ascii="仿宋" w:eastAsia="仿宋" w:hAnsi="仿宋" w:hint="eastAsia"/>
                <w:sz w:val="24"/>
              </w:rPr>
              <w:t>地块商品住宅项目（三期）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江苏南通二建集团有限公司</w:t>
            </w:r>
          </w:p>
        </w:tc>
      </w:tr>
      <w:tr w:rsidR="00B57984" w:rsidRPr="0070174A" w:rsidTr="00B10B4C"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70174A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青浦区盈浦街道观云路南侧2</w:t>
            </w:r>
            <w:r w:rsidRPr="0070174A">
              <w:rPr>
                <w:rFonts w:ascii="仿宋" w:eastAsia="仿宋" w:hAnsi="仿宋"/>
                <w:sz w:val="24"/>
              </w:rPr>
              <w:t>4</w:t>
            </w:r>
            <w:r w:rsidRPr="0070174A">
              <w:rPr>
                <w:rFonts w:ascii="仿宋" w:eastAsia="仿宋" w:hAnsi="仿宋" w:hint="eastAsia"/>
                <w:sz w:val="24"/>
              </w:rPr>
              <w:t>-</w:t>
            </w:r>
            <w:r w:rsidRPr="0070174A">
              <w:rPr>
                <w:rFonts w:ascii="仿宋" w:eastAsia="仿宋" w:hAnsi="仿宋"/>
                <w:sz w:val="24"/>
              </w:rPr>
              <w:t>01</w:t>
            </w:r>
            <w:r w:rsidRPr="0070174A">
              <w:rPr>
                <w:rFonts w:ascii="仿宋" w:eastAsia="仿宋" w:hAnsi="仿宋" w:hint="eastAsia"/>
                <w:sz w:val="24"/>
              </w:rPr>
              <w:t>地块项目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江苏南通二建集团有限公司</w:t>
            </w:r>
          </w:p>
        </w:tc>
      </w:tr>
      <w:tr w:rsidR="00B57984" w:rsidRPr="0070174A" w:rsidTr="00B10B4C">
        <w:trPr>
          <w:trHeight w:val="515"/>
        </w:trPr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70174A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老西门中华新城（北块）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龙元建设集团股份有限公司</w:t>
            </w:r>
          </w:p>
        </w:tc>
      </w:tr>
      <w:tr w:rsidR="00B57984" w:rsidRPr="0070174A" w:rsidTr="00B10B4C">
        <w:trPr>
          <w:trHeight w:val="558"/>
        </w:trPr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</w:t>
            </w:r>
            <w:r w:rsidRPr="0070174A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徐汇康健街道N</w:t>
            </w:r>
            <w:r w:rsidRPr="0070174A">
              <w:rPr>
                <w:rFonts w:ascii="仿宋" w:eastAsia="仿宋" w:hAnsi="仿宋"/>
                <w:sz w:val="24"/>
              </w:rPr>
              <w:t>05-10</w:t>
            </w:r>
            <w:r w:rsidRPr="0070174A">
              <w:rPr>
                <w:rFonts w:ascii="仿宋" w:eastAsia="仿宋" w:hAnsi="仿宋" w:hint="eastAsia"/>
                <w:sz w:val="24"/>
              </w:rPr>
              <w:t>地块商品住宅项目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中天建设集团有限公司</w:t>
            </w:r>
          </w:p>
        </w:tc>
      </w:tr>
      <w:tr w:rsidR="00B57984" w:rsidRPr="0070174A" w:rsidTr="00B57984">
        <w:trPr>
          <w:trHeight w:val="552"/>
        </w:trPr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70174A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奉贤区南桥新城1</w:t>
            </w:r>
            <w:r w:rsidRPr="0070174A">
              <w:rPr>
                <w:rFonts w:ascii="仿宋" w:eastAsia="仿宋" w:hAnsi="仿宋"/>
                <w:sz w:val="24"/>
              </w:rPr>
              <w:t>5</w:t>
            </w:r>
            <w:r w:rsidRPr="0070174A">
              <w:rPr>
                <w:rFonts w:ascii="仿宋" w:eastAsia="仿宋" w:hAnsi="仿宋" w:hint="eastAsia"/>
                <w:sz w:val="24"/>
              </w:rPr>
              <w:t>单元3</w:t>
            </w:r>
            <w:r w:rsidRPr="0070174A">
              <w:rPr>
                <w:rFonts w:ascii="仿宋" w:eastAsia="仿宋" w:hAnsi="仿宋"/>
                <w:sz w:val="24"/>
              </w:rPr>
              <w:t>5A-05</w:t>
            </w:r>
            <w:r w:rsidRPr="0070174A">
              <w:rPr>
                <w:rFonts w:ascii="仿宋" w:eastAsia="仿宋" w:hAnsi="仿宋" w:hint="eastAsia"/>
                <w:sz w:val="24"/>
              </w:rPr>
              <w:t>A地块项目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中天建设集团有限公司</w:t>
            </w:r>
          </w:p>
        </w:tc>
      </w:tr>
      <w:tr w:rsidR="00B57984" w:rsidRPr="0070174A" w:rsidTr="00B10B4C">
        <w:trPr>
          <w:trHeight w:val="569"/>
        </w:trPr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70174A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三寰集团能源学院建设项目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上海建工五建集团有限公司</w:t>
            </w:r>
          </w:p>
        </w:tc>
      </w:tr>
      <w:tr w:rsidR="00B57984" w:rsidRPr="0070174A" w:rsidTr="00B10B4C">
        <w:trPr>
          <w:trHeight w:val="539"/>
        </w:trPr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70174A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沈阳雅居乐花园D二期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上海建工五建集团有限公司</w:t>
            </w:r>
          </w:p>
        </w:tc>
      </w:tr>
      <w:tr w:rsidR="00B57984" w:rsidRPr="0070174A" w:rsidTr="00B57984">
        <w:trPr>
          <w:trHeight w:val="714"/>
        </w:trPr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70174A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新场旅游综合服务区A</w:t>
            </w:r>
            <w:r w:rsidRPr="0070174A">
              <w:rPr>
                <w:rFonts w:ascii="仿宋" w:eastAsia="仿宋" w:hAnsi="仿宋"/>
                <w:sz w:val="24"/>
              </w:rPr>
              <w:t>10-1</w:t>
            </w:r>
            <w:r w:rsidRPr="0070174A">
              <w:rPr>
                <w:rFonts w:ascii="仿宋" w:eastAsia="仿宋" w:hAnsi="仿宋" w:hint="eastAsia"/>
                <w:sz w:val="24"/>
              </w:rPr>
              <w:t>地块住宅建设项目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中国建筑第二工程局有限公司</w:t>
            </w:r>
          </w:p>
        </w:tc>
      </w:tr>
      <w:tr w:rsidR="00B57984" w:rsidRPr="0070174A" w:rsidTr="00B10B4C">
        <w:trPr>
          <w:trHeight w:val="768"/>
        </w:trPr>
        <w:tc>
          <w:tcPr>
            <w:tcW w:w="709" w:type="dxa"/>
          </w:tcPr>
          <w:p w:rsidR="00B57984" w:rsidRPr="0070174A" w:rsidRDefault="00B57984" w:rsidP="00B10B4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174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70174A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吉安市阳明西路及周边路网地下综合管廊工程项目-君华大道地下综合管廊工程</w:t>
            </w:r>
          </w:p>
        </w:tc>
        <w:tc>
          <w:tcPr>
            <w:tcW w:w="3119" w:type="dxa"/>
          </w:tcPr>
          <w:p w:rsidR="00B57984" w:rsidRPr="0070174A" w:rsidRDefault="00B57984" w:rsidP="00B10B4C">
            <w:pPr>
              <w:pStyle w:val="a8"/>
              <w:ind w:firstLineChars="0" w:firstLine="0"/>
              <w:rPr>
                <w:rFonts w:ascii="仿宋" w:eastAsia="仿宋" w:hAnsi="仿宋"/>
                <w:sz w:val="24"/>
              </w:rPr>
            </w:pPr>
            <w:r w:rsidRPr="0070174A">
              <w:rPr>
                <w:rFonts w:ascii="仿宋" w:eastAsia="仿宋" w:hAnsi="仿宋" w:hint="eastAsia"/>
                <w:sz w:val="24"/>
              </w:rPr>
              <w:t>上海宝冶集团有限公司</w:t>
            </w:r>
          </w:p>
        </w:tc>
      </w:tr>
    </w:tbl>
    <w:p w:rsidR="00B57984" w:rsidRPr="00D518C9" w:rsidRDefault="00B57984" w:rsidP="00B57984">
      <w:pPr>
        <w:pStyle w:val="a8"/>
        <w:ind w:left="720" w:firstLineChars="0" w:firstLine="0"/>
        <w:rPr>
          <w:sz w:val="28"/>
          <w:szCs w:val="28"/>
        </w:rPr>
      </w:pPr>
    </w:p>
    <w:p w:rsidR="00B57984" w:rsidRPr="00B57984" w:rsidRDefault="00B57984" w:rsidP="00B57984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sectPr w:rsidR="00B57984" w:rsidRPr="00B57984" w:rsidSect="003434D6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F38" w:rsidRDefault="00AC7F38">
      <w:r>
        <w:separator/>
      </w:r>
    </w:p>
  </w:endnote>
  <w:endnote w:type="continuationSeparator" w:id="1">
    <w:p w:rsidR="00AC7F38" w:rsidRDefault="00AC7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C9" w:rsidRDefault="0067601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6D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6DC9" w:rsidRDefault="00B16D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C9" w:rsidRDefault="00B16DC9">
    <w:pPr>
      <w:pStyle w:val="a4"/>
      <w:framePr w:wrap="around" w:vAnchor="text" w:hAnchor="margin" w:xAlign="center" w:y="1"/>
      <w:rPr>
        <w:rStyle w:val="a7"/>
      </w:rPr>
    </w:pPr>
  </w:p>
  <w:p w:rsidR="00B16DC9" w:rsidRDefault="00B16D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F38" w:rsidRDefault="00AC7F38">
      <w:r>
        <w:separator/>
      </w:r>
    </w:p>
  </w:footnote>
  <w:footnote w:type="continuationSeparator" w:id="1">
    <w:p w:rsidR="00AC7F38" w:rsidRDefault="00AC7F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03EB"/>
    <w:multiLevelType w:val="hybridMultilevel"/>
    <w:tmpl w:val="4672D7E4"/>
    <w:lvl w:ilvl="0" w:tplc="C7C69B66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B30586"/>
    <w:multiLevelType w:val="hybridMultilevel"/>
    <w:tmpl w:val="B5C6E4BC"/>
    <w:lvl w:ilvl="0" w:tplc="B41881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EA79B5"/>
    <w:multiLevelType w:val="hybridMultilevel"/>
    <w:tmpl w:val="A93A96A8"/>
    <w:lvl w:ilvl="0" w:tplc="FAEE07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96B"/>
    <w:rsid w:val="000112AD"/>
    <w:rsid w:val="000175DC"/>
    <w:rsid w:val="000203A0"/>
    <w:rsid w:val="00064492"/>
    <w:rsid w:val="000F4F67"/>
    <w:rsid w:val="00121E56"/>
    <w:rsid w:val="00126568"/>
    <w:rsid w:val="001972A0"/>
    <w:rsid w:val="001C43DA"/>
    <w:rsid w:val="00214FC8"/>
    <w:rsid w:val="002867AE"/>
    <w:rsid w:val="002E6074"/>
    <w:rsid w:val="0032284B"/>
    <w:rsid w:val="003434D6"/>
    <w:rsid w:val="003905DC"/>
    <w:rsid w:val="003E5E41"/>
    <w:rsid w:val="00425AA7"/>
    <w:rsid w:val="00446FDB"/>
    <w:rsid w:val="00461922"/>
    <w:rsid w:val="004B7B62"/>
    <w:rsid w:val="004E5E72"/>
    <w:rsid w:val="00502BE0"/>
    <w:rsid w:val="00502F53"/>
    <w:rsid w:val="0051131C"/>
    <w:rsid w:val="005161B1"/>
    <w:rsid w:val="00551B97"/>
    <w:rsid w:val="00570901"/>
    <w:rsid w:val="00573290"/>
    <w:rsid w:val="005A0C53"/>
    <w:rsid w:val="005B6358"/>
    <w:rsid w:val="005E5E75"/>
    <w:rsid w:val="0062223C"/>
    <w:rsid w:val="00665E6D"/>
    <w:rsid w:val="00676014"/>
    <w:rsid w:val="006B0BCE"/>
    <w:rsid w:val="006B2738"/>
    <w:rsid w:val="006C30D8"/>
    <w:rsid w:val="00736D70"/>
    <w:rsid w:val="0075432A"/>
    <w:rsid w:val="00800ADA"/>
    <w:rsid w:val="0080765D"/>
    <w:rsid w:val="008241DD"/>
    <w:rsid w:val="008770E2"/>
    <w:rsid w:val="008E68A9"/>
    <w:rsid w:val="009E7A68"/>
    <w:rsid w:val="009F7B67"/>
    <w:rsid w:val="00A22F8B"/>
    <w:rsid w:val="00A600B8"/>
    <w:rsid w:val="00AC7F38"/>
    <w:rsid w:val="00AD796B"/>
    <w:rsid w:val="00B01EC3"/>
    <w:rsid w:val="00B16DC9"/>
    <w:rsid w:val="00B57984"/>
    <w:rsid w:val="00BA06E5"/>
    <w:rsid w:val="00C12121"/>
    <w:rsid w:val="00C23E6D"/>
    <w:rsid w:val="00C41072"/>
    <w:rsid w:val="00C83B89"/>
    <w:rsid w:val="00CB0005"/>
    <w:rsid w:val="00CE6644"/>
    <w:rsid w:val="00D02B61"/>
    <w:rsid w:val="00D17FD5"/>
    <w:rsid w:val="00D6326B"/>
    <w:rsid w:val="00DB0696"/>
    <w:rsid w:val="00DC72BC"/>
    <w:rsid w:val="00DD22A8"/>
    <w:rsid w:val="00DE14BE"/>
    <w:rsid w:val="00E93FC2"/>
    <w:rsid w:val="00EA5CD7"/>
    <w:rsid w:val="00F12199"/>
    <w:rsid w:val="00FA6498"/>
    <w:rsid w:val="00FA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4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3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3434D6"/>
    <w:rPr>
      <w:kern w:val="2"/>
      <w:sz w:val="18"/>
      <w:szCs w:val="18"/>
    </w:rPr>
  </w:style>
  <w:style w:type="paragraph" w:styleId="a4">
    <w:name w:val="footer"/>
    <w:basedOn w:val="a"/>
    <w:link w:val="Char0"/>
    <w:rsid w:val="00343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3434D6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3434D6"/>
    <w:pPr>
      <w:ind w:leftChars="2500" w:left="100"/>
    </w:pPr>
  </w:style>
  <w:style w:type="character" w:customStyle="1" w:styleId="Char1">
    <w:name w:val="日期 Char"/>
    <w:link w:val="a5"/>
    <w:rsid w:val="003434D6"/>
    <w:rPr>
      <w:kern w:val="2"/>
      <w:sz w:val="21"/>
      <w:szCs w:val="24"/>
    </w:rPr>
  </w:style>
  <w:style w:type="paragraph" w:styleId="a6">
    <w:name w:val="Balloon Text"/>
    <w:basedOn w:val="a"/>
    <w:link w:val="Char2"/>
    <w:rsid w:val="003434D6"/>
    <w:rPr>
      <w:sz w:val="18"/>
      <w:szCs w:val="18"/>
    </w:rPr>
  </w:style>
  <w:style w:type="character" w:customStyle="1" w:styleId="Char2">
    <w:name w:val="批注框文本 Char"/>
    <w:link w:val="a6"/>
    <w:rsid w:val="003434D6"/>
    <w:rPr>
      <w:kern w:val="2"/>
      <w:sz w:val="18"/>
      <w:szCs w:val="18"/>
    </w:rPr>
  </w:style>
  <w:style w:type="character" w:styleId="a7">
    <w:name w:val="page number"/>
    <w:basedOn w:val="a0"/>
    <w:rsid w:val="003434D6"/>
  </w:style>
  <w:style w:type="paragraph" w:styleId="a8">
    <w:name w:val="List Paragraph"/>
    <w:basedOn w:val="a"/>
    <w:uiPriority w:val="34"/>
    <w:qFormat/>
    <w:rsid w:val="00B5798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9">
    <w:name w:val="Table Grid"/>
    <w:basedOn w:val="a1"/>
    <w:uiPriority w:val="39"/>
    <w:rsid w:val="00B5798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关于授予2012年度上海市建设工程“白玉兰”奖</dc:title>
  <dc:creator>User</dc:creator>
  <cp:lastModifiedBy>Windows 用户</cp:lastModifiedBy>
  <cp:revision>2</cp:revision>
  <cp:lastPrinted>2021-06-28T02:56:00Z</cp:lastPrinted>
  <dcterms:created xsi:type="dcterms:W3CDTF">2022-08-12T01:25:00Z</dcterms:created>
  <dcterms:modified xsi:type="dcterms:W3CDTF">2022-08-12T01:25:00Z</dcterms:modified>
</cp:coreProperties>
</file>