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BC" w:rsidRDefault="00100CBC" w:rsidP="00100CBC">
      <w:pPr>
        <w:rPr>
          <w:rFonts w:ascii="仿宋" w:eastAsia="仿宋" w:hAnsi="仿宋" w:hint="eastAsia"/>
          <w:sz w:val="30"/>
          <w:szCs w:val="30"/>
        </w:rPr>
      </w:pPr>
      <w:r>
        <w:rPr>
          <w:rFonts w:ascii="仿宋" w:eastAsia="仿宋" w:hAnsi="仿宋"/>
          <w:sz w:val="30"/>
          <w:szCs w:val="30"/>
        </w:rPr>
        <w:t>附件</w:t>
      </w:r>
      <w:r>
        <w:rPr>
          <w:rFonts w:ascii="仿宋" w:eastAsia="仿宋" w:hAnsi="仿宋" w:hint="eastAsia"/>
          <w:sz w:val="30"/>
          <w:szCs w:val="30"/>
        </w:rPr>
        <w:t>1</w:t>
      </w:r>
    </w:p>
    <w:p w:rsidR="00100CBC" w:rsidRDefault="00100CBC" w:rsidP="00100CBC">
      <w:pPr>
        <w:jc w:val="center"/>
        <w:rPr>
          <w:rFonts w:ascii="华文中宋" w:eastAsia="华文中宋" w:hAnsi="华文中宋"/>
          <w:b/>
          <w:sz w:val="36"/>
          <w:szCs w:val="36"/>
        </w:rPr>
      </w:pPr>
      <w:r w:rsidRPr="00CD416C">
        <w:rPr>
          <w:rFonts w:ascii="华文中宋" w:eastAsia="华文中宋" w:hAnsi="华文中宋" w:hint="eastAsia"/>
          <w:b/>
          <w:sz w:val="36"/>
          <w:szCs w:val="36"/>
        </w:rPr>
        <w:t>上海市建筑施工行业协会九届四次会员大会</w:t>
      </w:r>
    </w:p>
    <w:p w:rsidR="00100CBC" w:rsidRPr="00DE163A" w:rsidRDefault="00100CBC" w:rsidP="00100CBC">
      <w:pPr>
        <w:jc w:val="center"/>
        <w:rPr>
          <w:rFonts w:ascii="华文中宋" w:eastAsia="华文中宋" w:hAnsi="华文中宋"/>
          <w:b/>
          <w:sz w:val="40"/>
          <w:szCs w:val="40"/>
        </w:rPr>
      </w:pPr>
      <w:r w:rsidRPr="00CD416C">
        <w:rPr>
          <w:rFonts w:ascii="华文中宋" w:eastAsia="华文中宋" w:hAnsi="华文中宋" w:hint="eastAsia"/>
          <w:b/>
          <w:sz w:val="36"/>
          <w:szCs w:val="36"/>
        </w:rPr>
        <w:t>暨九届六次理事会工作报告</w:t>
      </w:r>
    </w:p>
    <w:p w:rsidR="00100CBC" w:rsidRPr="00DE163A" w:rsidRDefault="00100CBC" w:rsidP="00100CBC">
      <w:pPr>
        <w:ind w:firstLineChars="200" w:firstLine="562"/>
        <w:jc w:val="center"/>
        <w:rPr>
          <w:rFonts w:ascii="仿宋" w:eastAsia="仿宋" w:hAnsi="仿宋"/>
          <w:b/>
          <w:sz w:val="28"/>
          <w:szCs w:val="28"/>
        </w:rPr>
      </w:pPr>
      <w:r w:rsidRPr="00DE163A">
        <w:rPr>
          <w:rFonts w:ascii="仿宋" w:eastAsia="仿宋" w:hAnsi="仿宋" w:hint="eastAsia"/>
          <w:b/>
          <w:sz w:val="28"/>
          <w:szCs w:val="28"/>
        </w:rPr>
        <w:t>第一部分 202</w:t>
      </w:r>
      <w:r>
        <w:rPr>
          <w:rFonts w:ascii="仿宋" w:eastAsia="仿宋" w:hAnsi="仿宋"/>
          <w:b/>
          <w:sz w:val="28"/>
          <w:szCs w:val="28"/>
        </w:rPr>
        <w:t>2</w:t>
      </w:r>
      <w:r w:rsidRPr="00DE163A">
        <w:rPr>
          <w:rFonts w:ascii="仿宋" w:eastAsia="仿宋" w:hAnsi="仿宋" w:hint="eastAsia"/>
          <w:b/>
          <w:sz w:val="28"/>
          <w:szCs w:val="28"/>
        </w:rPr>
        <w:t>年协会工作情况</w:t>
      </w:r>
    </w:p>
    <w:p w:rsidR="00100CBC" w:rsidRPr="00DE163A" w:rsidRDefault="00100CBC" w:rsidP="00100CBC">
      <w:pPr>
        <w:ind w:firstLineChars="200" w:firstLine="560"/>
        <w:rPr>
          <w:rFonts w:ascii="仿宋" w:eastAsia="仿宋" w:hAnsi="仿宋"/>
          <w:b/>
          <w:sz w:val="28"/>
          <w:szCs w:val="28"/>
        </w:rPr>
      </w:pPr>
      <w:r>
        <w:rPr>
          <w:rFonts w:ascii="仿宋" w:eastAsia="仿宋" w:hAnsi="仿宋" w:hint="eastAsia"/>
          <w:bCs/>
          <w:sz w:val="28"/>
          <w:szCs w:val="28"/>
        </w:rPr>
        <w:t>202</w:t>
      </w:r>
      <w:r>
        <w:rPr>
          <w:rFonts w:ascii="仿宋" w:eastAsia="仿宋" w:hAnsi="仿宋"/>
          <w:bCs/>
          <w:sz w:val="28"/>
          <w:szCs w:val="28"/>
        </w:rPr>
        <w:t>2</w:t>
      </w:r>
      <w:r>
        <w:rPr>
          <w:rFonts w:ascii="仿宋" w:eastAsia="仿宋" w:hAnsi="仿宋" w:hint="eastAsia"/>
          <w:bCs/>
          <w:sz w:val="28"/>
          <w:szCs w:val="28"/>
        </w:rPr>
        <w:t>年是党和国家历史上非常重要的一年。</w:t>
      </w:r>
      <w:r w:rsidRPr="00482FAE">
        <w:rPr>
          <w:rFonts w:ascii="仿宋" w:eastAsia="仿宋" w:hAnsi="仿宋" w:hint="eastAsia"/>
          <w:sz w:val="28"/>
          <w:szCs w:val="28"/>
        </w:rPr>
        <w:t>中国共产党</w:t>
      </w:r>
      <w:r>
        <w:rPr>
          <w:rFonts w:ascii="仿宋" w:eastAsia="仿宋" w:hAnsi="仿宋" w:hint="eastAsia"/>
          <w:sz w:val="28"/>
          <w:szCs w:val="28"/>
        </w:rPr>
        <w:t>第二十次全国代表大会胜利召开</w:t>
      </w:r>
      <w:r w:rsidRPr="00482FAE">
        <w:rPr>
          <w:rFonts w:ascii="仿宋" w:eastAsia="仿宋" w:hAnsi="仿宋" w:hint="eastAsia"/>
          <w:sz w:val="28"/>
          <w:szCs w:val="28"/>
        </w:rPr>
        <w:t>，</w:t>
      </w:r>
      <w:r w:rsidRPr="00BA06BC">
        <w:rPr>
          <w:rFonts w:ascii="仿宋" w:eastAsia="仿宋" w:hAnsi="仿宋"/>
          <w:bCs/>
          <w:sz w:val="28"/>
          <w:szCs w:val="28"/>
        </w:rPr>
        <w:t>这是我们党进入全面建设社会主义现代化国家、向第二个百年奋斗目标进军新征程的重要时刻召开的一次十分重要的代表大会，是党和国家政治生活中的一件大事</w:t>
      </w:r>
      <w:r w:rsidRPr="00482FAE">
        <w:rPr>
          <w:rFonts w:ascii="仿宋" w:eastAsia="仿宋" w:hAnsi="仿宋" w:hint="eastAsia"/>
          <w:sz w:val="28"/>
          <w:szCs w:val="28"/>
        </w:rPr>
        <w:t>。</w:t>
      </w:r>
      <w:r w:rsidRPr="001336E3">
        <w:rPr>
          <w:rFonts w:ascii="仿宋" w:eastAsia="仿宋" w:hAnsi="仿宋" w:hint="eastAsia"/>
          <w:sz w:val="28"/>
          <w:szCs w:val="28"/>
        </w:rPr>
        <w:t>在党中央的坚强领导下，我国整体经济形势稳中加固，国内投资整体回暖，结构持续向好。</w:t>
      </w:r>
      <w:r>
        <w:rPr>
          <w:rFonts w:ascii="仿宋" w:eastAsia="仿宋" w:hAnsi="仿宋" w:hint="eastAsia"/>
          <w:sz w:val="28"/>
          <w:szCs w:val="28"/>
        </w:rPr>
        <w:t>202</w:t>
      </w:r>
      <w:r>
        <w:rPr>
          <w:rFonts w:ascii="仿宋" w:eastAsia="仿宋" w:hAnsi="仿宋"/>
          <w:sz w:val="28"/>
          <w:szCs w:val="28"/>
        </w:rPr>
        <w:t>2</w:t>
      </w:r>
      <w:r>
        <w:rPr>
          <w:rFonts w:ascii="仿宋" w:eastAsia="仿宋" w:hAnsi="仿宋" w:hint="eastAsia"/>
          <w:sz w:val="28"/>
          <w:szCs w:val="28"/>
        </w:rPr>
        <w:t>年即将过去，在202</w:t>
      </w:r>
      <w:r>
        <w:rPr>
          <w:rFonts w:ascii="仿宋" w:eastAsia="仿宋" w:hAnsi="仿宋"/>
          <w:sz w:val="28"/>
          <w:szCs w:val="28"/>
        </w:rPr>
        <w:t>3</w:t>
      </w:r>
      <w:r>
        <w:rPr>
          <w:rFonts w:ascii="仿宋" w:eastAsia="仿宋" w:hAnsi="仿宋" w:hint="eastAsia"/>
          <w:sz w:val="28"/>
          <w:szCs w:val="28"/>
        </w:rPr>
        <w:t>年来临之际，回顾这一年来的历程,新冠疫情影响仍在持续，</w:t>
      </w:r>
      <w:r w:rsidRPr="00DE163A">
        <w:rPr>
          <w:rFonts w:ascii="仿宋" w:eastAsia="仿宋" w:hAnsi="仿宋" w:hint="eastAsia"/>
          <w:bCs/>
          <w:sz w:val="28"/>
          <w:szCs w:val="28"/>
        </w:rPr>
        <w:t>我会</w:t>
      </w:r>
      <w:r>
        <w:rPr>
          <w:rFonts w:ascii="仿宋" w:eastAsia="仿宋" w:hAnsi="仿宋" w:hint="eastAsia"/>
          <w:bCs/>
          <w:sz w:val="28"/>
          <w:szCs w:val="28"/>
        </w:rPr>
        <w:t>将认真学习贯彻党的二十大精神，</w:t>
      </w:r>
      <w:r w:rsidRPr="00DE163A">
        <w:rPr>
          <w:rFonts w:ascii="仿宋" w:eastAsia="仿宋" w:hAnsi="仿宋" w:hint="eastAsia"/>
          <w:bCs/>
          <w:sz w:val="28"/>
          <w:szCs w:val="28"/>
        </w:rPr>
        <w:t>落实中央和上海市委、市政府的各项文件精神，</w:t>
      </w:r>
      <w:r>
        <w:rPr>
          <w:rFonts w:ascii="仿宋" w:eastAsia="仿宋" w:hAnsi="仿宋" w:hint="eastAsia"/>
          <w:bCs/>
          <w:sz w:val="28"/>
          <w:szCs w:val="28"/>
        </w:rPr>
        <w:t>创新工作方法和途径、</w:t>
      </w:r>
      <w:r w:rsidRPr="00DE163A">
        <w:rPr>
          <w:rFonts w:ascii="仿宋" w:eastAsia="仿宋" w:hAnsi="仿宋" w:hint="eastAsia"/>
          <w:bCs/>
          <w:sz w:val="28"/>
          <w:szCs w:val="28"/>
        </w:rPr>
        <w:t>积极主动有为。遵循“会员需要、我的服务”的宗旨，在市住建委的指导下有序推进各项工作。</w:t>
      </w:r>
    </w:p>
    <w:p w:rsidR="00100CBC" w:rsidRPr="00744F77" w:rsidRDefault="00100CBC" w:rsidP="00100CBC">
      <w:pPr>
        <w:ind w:firstLine="562"/>
        <w:rPr>
          <w:rFonts w:ascii="仿宋" w:eastAsia="仿宋" w:hAnsi="仿宋"/>
          <w:b/>
          <w:sz w:val="28"/>
          <w:szCs w:val="28"/>
        </w:rPr>
      </w:pPr>
      <w:r w:rsidRPr="00744F77">
        <w:rPr>
          <w:rFonts w:ascii="仿宋" w:eastAsia="仿宋" w:hAnsi="仿宋" w:hint="eastAsia"/>
          <w:b/>
          <w:sz w:val="28"/>
          <w:szCs w:val="28"/>
        </w:rPr>
        <w:t>（一）</w:t>
      </w:r>
      <w:r>
        <w:rPr>
          <w:rFonts w:ascii="仿宋" w:eastAsia="仿宋" w:hAnsi="仿宋" w:hint="eastAsia"/>
          <w:b/>
          <w:sz w:val="28"/>
          <w:szCs w:val="28"/>
        </w:rPr>
        <w:t>疫情防控，居家</w:t>
      </w:r>
      <w:r w:rsidRPr="00BA06BC">
        <w:rPr>
          <w:rFonts w:ascii="仿宋" w:eastAsia="仿宋" w:hAnsi="仿宋" w:hint="eastAsia"/>
          <w:b/>
          <w:sz w:val="28"/>
          <w:szCs w:val="28"/>
        </w:rPr>
        <w:t>期间</w:t>
      </w:r>
      <w:r>
        <w:rPr>
          <w:rFonts w:ascii="仿宋" w:eastAsia="仿宋" w:hAnsi="仿宋" w:hint="eastAsia"/>
          <w:b/>
          <w:sz w:val="28"/>
          <w:szCs w:val="28"/>
        </w:rPr>
        <w:t>工作不停摆</w:t>
      </w:r>
    </w:p>
    <w:p w:rsidR="00100CBC" w:rsidRPr="00744F77" w:rsidRDefault="00100CBC" w:rsidP="00100CBC">
      <w:pPr>
        <w:ind w:firstLine="562"/>
        <w:rPr>
          <w:rFonts w:ascii="仿宋" w:eastAsia="仿宋" w:hAnsi="仿宋"/>
          <w:sz w:val="28"/>
          <w:szCs w:val="28"/>
        </w:rPr>
      </w:pPr>
      <w:r w:rsidRPr="00744F77">
        <w:rPr>
          <w:rFonts w:ascii="仿宋" w:eastAsia="仿宋" w:hAnsi="仿宋" w:hint="eastAsia"/>
          <w:sz w:val="28"/>
          <w:szCs w:val="28"/>
        </w:rPr>
        <w:t>面对</w:t>
      </w:r>
      <w:r>
        <w:rPr>
          <w:rFonts w:ascii="仿宋" w:eastAsia="仿宋" w:hAnsi="仿宋" w:hint="eastAsia"/>
          <w:sz w:val="28"/>
          <w:szCs w:val="28"/>
        </w:rPr>
        <w:t>今年上半年</w:t>
      </w:r>
      <w:r w:rsidRPr="00744F77">
        <w:rPr>
          <w:rFonts w:ascii="仿宋" w:eastAsia="仿宋" w:hAnsi="仿宋" w:hint="eastAsia"/>
          <w:sz w:val="28"/>
          <w:szCs w:val="28"/>
        </w:rPr>
        <w:t>疫情防控的严峻形势和静默居家的状态，协会</w:t>
      </w:r>
      <w:r>
        <w:rPr>
          <w:rFonts w:ascii="仿宋" w:eastAsia="仿宋" w:hAnsi="仿宋" w:hint="eastAsia"/>
          <w:sz w:val="28"/>
          <w:szCs w:val="28"/>
        </w:rPr>
        <w:t>全体工作人员</w:t>
      </w:r>
      <w:r w:rsidRPr="00744F77">
        <w:rPr>
          <w:rFonts w:ascii="仿宋" w:eastAsia="仿宋" w:hAnsi="仿宋" w:hint="eastAsia"/>
          <w:sz w:val="28"/>
          <w:szCs w:val="28"/>
        </w:rPr>
        <w:t>，调整工作模式，做到静默不停摆，一方面加强宣传，引导会员企业做好疫情防控工作，宣传会员企业参与抗疫事迹。另一方面调查了解疫情对行业的影响程度，为政府部门出台相应的政策提供参考，指导企业复工复产。</w:t>
      </w:r>
    </w:p>
    <w:p w:rsidR="00100CBC" w:rsidRPr="00E833EB" w:rsidRDefault="00100CBC" w:rsidP="00100CBC">
      <w:pPr>
        <w:ind w:firstLine="562"/>
        <w:rPr>
          <w:rFonts w:ascii="仿宋" w:eastAsia="仿宋" w:hAnsi="仿宋"/>
          <w:sz w:val="28"/>
          <w:szCs w:val="28"/>
        </w:rPr>
      </w:pPr>
      <w:r w:rsidRPr="00744F77">
        <w:rPr>
          <w:rFonts w:ascii="仿宋" w:eastAsia="仿宋" w:hAnsi="仿宋" w:hint="eastAsia"/>
          <w:sz w:val="28"/>
          <w:szCs w:val="28"/>
        </w:rPr>
        <w:t>举办“建筑工地实名制防疫经验线上交流会”、“复工战‘疫’”——2022年建筑施工安全生产线上公益讲座”、“智慧赋能 数字防疫——助力施工企业复工复产”等三场线上讲座, 联合江、浙、沪三地建筑行业协会共同发</w:t>
      </w:r>
      <w:r w:rsidRPr="00744F77">
        <w:rPr>
          <w:rFonts w:ascii="仿宋" w:eastAsia="仿宋" w:hAnsi="仿宋" w:hint="eastAsia"/>
          <w:sz w:val="28"/>
          <w:szCs w:val="28"/>
        </w:rPr>
        <w:lastRenderedPageBreak/>
        <w:t>起“筑心抗疫，守‘沪’归来”小视频，宣传防疫政策措施，号召会员企业全力做好疫情防控工作</w:t>
      </w:r>
      <w:r>
        <w:rPr>
          <w:rFonts w:ascii="仿宋" w:eastAsia="仿宋" w:hAnsi="仿宋" w:hint="eastAsia"/>
          <w:sz w:val="28"/>
          <w:szCs w:val="28"/>
        </w:rPr>
        <w:t>。</w:t>
      </w:r>
      <w:r w:rsidRPr="00744F77">
        <w:rPr>
          <w:rFonts w:ascii="仿宋" w:eastAsia="仿宋" w:hAnsi="仿宋" w:hint="eastAsia"/>
          <w:sz w:val="28"/>
          <w:szCs w:val="28"/>
        </w:rPr>
        <w:t>组织信息科技企业推出43项公益软件和相关信息技术服务，供建筑企业在疫情期间免费使用，推动数字化助力企业复工复产。参与市住建委稳增长专班工作，协助市住建委完成市建筑施工重点企业每月纳统数据的统计。在会员企业中开展调查研究，了解疫情对行业的影响，及时形成调研报告：⑴《关于纳统数据同比下降的情况反馈》；⑵《施工企业复工复产情况汇报》；⑶《建筑民营企业党组织勇于担当共克时艰》；⑷《关于&lt;常态化疫情防控和复工复产基础的工作方案&gt;建议意见》等，为政府出台政策提供参考。</w:t>
      </w:r>
      <w:r w:rsidRPr="00E833EB">
        <w:rPr>
          <w:rFonts w:ascii="仿宋" w:eastAsia="仿宋" w:hAnsi="仿宋" w:hint="eastAsia"/>
          <w:sz w:val="28"/>
          <w:szCs w:val="28"/>
        </w:rPr>
        <w:t>在协会网站开设“众志成城，共克时艰”栏目中上传</w:t>
      </w:r>
      <w:r w:rsidRPr="00E833EB">
        <w:rPr>
          <w:rFonts w:ascii="仿宋" w:eastAsia="仿宋" w:hAnsi="仿宋"/>
          <w:sz w:val="28"/>
          <w:szCs w:val="28"/>
        </w:rPr>
        <w:t>372</w:t>
      </w:r>
      <w:r w:rsidRPr="00E833EB">
        <w:rPr>
          <w:rFonts w:ascii="仿宋" w:eastAsia="仿宋" w:hAnsi="仿宋" w:hint="eastAsia"/>
          <w:sz w:val="28"/>
          <w:szCs w:val="28"/>
        </w:rPr>
        <w:t>条会员企业抗击疫情、援建方舱的动态信息和相关政策文件的转发，同时在协会微信公众号中进行同步群发。</w:t>
      </w:r>
    </w:p>
    <w:p w:rsidR="00100CBC" w:rsidRPr="001336E3" w:rsidRDefault="00100CBC" w:rsidP="00100CBC">
      <w:pPr>
        <w:ind w:firstLine="562"/>
        <w:rPr>
          <w:rFonts w:ascii="仿宋" w:eastAsia="仿宋" w:hAnsi="仿宋"/>
          <w:b/>
          <w:sz w:val="28"/>
          <w:szCs w:val="28"/>
        </w:rPr>
      </w:pPr>
      <w:r w:rsidRPr="001336E3">
        <w:rPr>
          <w:rFonts w:ascii="仿宋" w:eastAsia="仿宋" w:hAnsi="仿宋" w:hint="eastAsia"/>
          <w:b/>
          <w:sz w:val="28"/>
          <w:szCs w:val="28"/>
        </w:rPr>
        <w:t>（</w:t>
      </w:r>
      <w:r>
        <w:rPr>
          <w:rFonts w:ascii="仿宋" w:eastAsia="仿宋" w:hAnsi="仿宋" w:hint="eastAsia"/>
          <w:b/>
          <w:sz w:val="28"/>
          <w:szCs w:val="28"/>
        </w:rPr>
        <w:t>二）</w:t>
      </w:r>
      <w:r w:rsidRPr="001336E3">
        <w:rPr>
          <w:rFonts w:ascii="仿宋" w:eastAsia="仿宋" w:hAnsi="仿宋" w:hint="eastAsia"/>
          <w:b/>
          <w:sz w:val="28"/>
          <w:szCs w:val="28"/>
        </w:rPr>
        <w:t>发挥</w:t>
      </w:r>
      <w:r>
        <w:rPr>
          <w:rFonts w:ascii="仿宋" w:eastAsia="仿宋" w:hAnsi="仿宋" w:hint="eastAsia"/>
          <w:b/>
          <w:sz w:val="28"/>
          <w:szCs w:val="28"/>
        </w:rPr>
        <w:t>桥梁纽带</w:t>
      </w:r>
      <w:r w:rsidRPr="001336E3">
        <w:rPr>
          <w:rFonts w:ascii="仿宋" w:eastAsia="仿宋" w:hAnsi="仿宋" w:hint="eastAsia"/>
          <w:b/>
          <w:sz w:val="28"/>
          <w:szCs w:val="28"/>
        </w:rPr>
        <w:t>作用，开展促进行业发展的活动</w:t>
      </w:r>
    </w:p>
    <w:p w:rsidR="00100CBC" w:rsidRPr="001336E3" w:rsidRDefault="00100CBC" w:rsidP="00100CBC">
      <w:pPr>
        <w:ind w:firstLine="562"/>
        <w:rPr>
          <w:rFonts w:ascii="仿宋" w:eastAsia="仿宋" w:hAnsi="仿宋"/>
          <w:bCs/>
          <w:sz w:val="28"/>
          <w:szCs w:val="28"/>
        </w:rPr>
      </w:pPr>
      <w:r w:rsidRPr="00DC6703">
        <w:rPr>
          <w:rFonts w:ascii="仿宋" w:eastAsia="仿宋" w:hAnsi="仿宋" w:hint="eastAsia"/>
          <w:bCs/>
          <w:sz w:val="28"/>
          <w:szCs w:val="28"/>
        </w:rPr>
        <w:t>目前经济新常态的大环境下，建筑业发展增速放缓，企业经营发展压力不断增大，对企业的管理提出了更高的要求。</w:t>
      </w:r>
      <w:r w:rsidRPr="001336E3">
        <w:rPr>
          <w:rFonts w:ascii="仿宋" w:eastAsia="仿宋" w:hAnsi="仿宋" w:hint="eastAsia"/>
          <w:bCs/>
          <w:sz w:val="28"/>
          <w:szCs w:val="28"/>
        </w:rPr>
        <w:t>协会</w:t>
      </w:r>
      <w:r>
        <w:rPr>
          <w:rFonts w:ascii="仿宋" w:eastAsia="仿宋" w:hAnsi="仿宋" w:hint="eastAsia"/>
          <w:bCs/>
          <w:sz w:val="28"/>
          <w:szCs w:val="28"/>
        </w:rPr>
        <w:t>积极</w:t>
      </w:r>
      <w:r w:rsidRPr="001336E3">
        <w:rPr>
          <w:rFonts w:ascii="仿宋" w:eastAsia="仿宋" w:hAnsi="仿宋" w:hint="eastAsia"/>
          <w:bCs/>
          <w:sz w:val="28"/>
          <w:szCs w:val="28"/>
        </w:rPr>
        <w:t>发挥桥梁纽带作用，服务政府</w:t>
      </w:r>
      <w:r>
        <w:rPr>
          <w:rFonts w:ascii="仿宋" w:eastAsia="仿宋" w:hAnsi="仿宋" w:hint="eastAsia"/>
          <w:bCs/>
          <w:sz w:val="28"/>
          <w:szCs w:val="28"/>
        </w:rPr>
        <w:t>、</w:t>
      </w:r>
      <w:r w:rsidRPr="001336E3">
        <w:rPr>
          <w:rFonts w:ascii="仿宋" w:eastAsia="仿宋" w:hAnsi="仿宋" w:hint="eastAsia"/>
          <w:bCs/>
          <w:sz w:val="28"/>
          <w:szCs w:val="28"/>
        </w:rPr>
        <w:t>服务行业</w:t>
      </w:r>
      <w:r>
        <w:rPr>
          <w:rFonts w:ascii="仿宋" w:eastAsia="仿宋" w:hAnsi="仿宋" w:hint="eastAsia"/>
          <w:bCs/>
          <w:sz w:val="28"/>
          <w:szCs w:val="28"/>
        </w:rPr>
        <w:t>、</w:t>
      </w:r>
      <w:r w:rsidRPr="001336E3">
        <w:rPr>
          <w:rFonts w:ascii="仿宋" w:eastAsia="仿宋" w:hAnsi="仿宋" w:hint="eastAsia"/>
          <w:bCs/>
          <w:sz w:val="28"/>
          <w:szCs w:val="28"/>
        </w:rPr>
        <w:t>服务企业</w:t>
      </w:r>
      <w:r>
        <w:rPr>
          <w:rFonts w:ascii="仿宋" w:eastAsia="仿宋" w:hAnsi="仿宋" w:hint="eastAsia"/>
          <w:bCs/>
          <w:sz w:val="28"/>
          <w:szCs w:val="28"/>
        </w:rPr>
        <w:t>，举办各类公益讲座和宣贯，</w:t>
      </w:r>
      <w:r w:rsidRPr="001336E3">
        <w:rPr>
          <w:rFonts w:ascii="仿宋" w:eastAsia="仿宋" w:hAnsi="仿宋" w:hint="eastAsia"/>
          <w:bCs/>
          <w:sz w:val="28"/>
          <w:szCs w:val="28"/>
        </w:rPr>
        <w:t>积极参加涉及行业、企业利益的政府决策论证</w:t>
      </w:r>
      <w:r>
        <w:rPr>
          <w:rFonts w:ascii="仿宋" w:eastAsia="仿宋" w:hAnsi="仿宋" w:hint="eastAsia"/>
          <w:bCs/>
          <w:sz w:val="28"/>
          <w:szCs w:val="28"/>
        </w:rPr>
        <w:t>工作。帮助</w:t>
      </w:r>
      <w:r w:rsidRPr="00DC6703">
        <w:rPr>
          <w:rFonts w:ascii="仿宋" w:eastAsia="仿宋" w:hAnsi="仿宋" w:hint="eastAsia"/>
          <w:bCs/>
          <w:sz w:val="28"/>
          <w:szCs w:val="28"/>
        </w:rPr>
        <w:t>企业持续加强对国家政策法规、行业政策的研究，严格落实相关政策文件要求，加大风险管控</w:t>
      </w:r>
      <w:r>
        <w:rPr>
          <w:rFonts w:ascii="仿宋" w:eastAsia="仿宋" w:hAnsi="仿宋" w:hint="eastAsia"/>
          <w:bCs/>
          <w:sz w:val="28"/>
          <w:szCs w:val="28"/>
        </w:rPr>
        <w:t>。</w:t>
      </w:r>
    </w:p>
    <w:p w:rsidR="00100CBC" w:rsidRPr="00E945B1" w:rsidRDefault="00100CBC" w:rsidP="00100CBC">
      <w:pPr>
        <w:ind w:firstLineChars="200" w:firstLine="562"/>
        <w:rPr>
          <w:rFonts w:ascii="仿宋" w:eastAsia="仿宋" w:hAnsi="仿宋"/>
          <w:b/>
          <w:sz w:val="28"/>
          <w:szCs w:val="28"/>
        </w:rPr>
      </w:pPr>
      <w:r w:rsidRPr="00E945B1">
        <w:rPr>
          <w:rFonts w:ascii="仿宋" w:eastAsia="仿宋" w:hAnsi="仿宋" w:hint="eastAsia"/>
          <w:b/>
          <w:sz w:val="28"/>
          <w:szCs w:val="28"/>
        </w:rPr>
        <w:t>一是做好市住建委及其相关部门委托开展的工作</w:t>
      </w:r>
    </w:p>
    <w:p w:rsidR="00100CBC" w:rsidRPr="001633B3" w:rsidRDefault="00100CBC" w:rsidP="00100CBC">
      <w:pPr>
        <w:ind w:firstLineChars="200" w:firstLine="560"/>
        <w:rPr>
          <w:rFonts w:ascii="仿宋" w:eastAsia="仿宋" w:hAnsi="仿宋"/>
          <w:bCs/>
          <w:sz w:val="28"/>
          <w:szCs w:val="28"/>
        </w:rPr>
      </w:pPr>
      <w:r w:rsidRPr="00531E87">
        <w:rPr>
          <w:rFonts w:ascii="仿宋" w:eastAsia="仿宋" w:hAnsi="仿宋" w:hint="eastAsia"/>
          <w:bCs/>
          <w:sz w:val="28"/>
          <w:szCs w:val="28"/>
        </w:rPr>
        <w:t>受市住建委村镇建设处委托，开展乡村建设工匠培训、考试，和后续的统计分析工作。2022年共有9个区、86个涉农镇、630位乡村建设工匠和乡村协管员、巡查员培训报名，其中313位乡村建设工匠通过培训和考试，工匠合格率为70%</w:t>
      </w:r>
      <w:r w:rsidRPr="00E945B1">
        <w:rPr>
          <w:rFonts w:ascii="仿宋" w:eastAsia="仿宋" w:hAnsi="仿宋" w:hint="eastAsia"/>
          <w:bCs/>
          <w:sz w:val="28"/>
          <w:szCs w:val="28"/>
        </w:rPr>
        <w:t>；受市住建委行政服务中心委托，认真做好鲁班奖</w:t>
      </w:r>
      <w:r>
        <w:rPr>
          <w:rFonts w:ascii="仿宋" w:eastAsia="仿宋" w:hAnsi="仿宋" w:hint="eastAsia"/>
          <w:bCs/>
          <w:sz w:val="28"/>
          <w:szCs w:val="28"/>
        </w:rPr>
        <w:t>和</w:t>
      </w:r>
      <w:r>
        <w:rPr>
          <w:rFonts w:ascii="仿宋" w:eastAsia="仿宋" w:hAnsi="仿宋" w:hint="eastAsia"/>
          <w:bCs/>
          <w:sz w:val="28"/>
          <w:szCs w:val="28"/>
        </w:rPr>
        <w:lastRenderedPageBreak/>
        <w:t>国家科技进步奖</w:t>
      </w:r>
      <w:r w:rsidRPr="00E945B1">
        <w:rPr>
          <w:rFonts w:ascii="仿宋" w:eastAsia="仿宋" w:hAnsi="仿宋" w:hint="eastAsia"/>
          <w:bCs/>
          <w:sz w:val="28"/>
          <w:szCs w:val="28"/>
        </w:rPr>
        <w:t>信息录入的审核与发布工作；受市住建委人才考核评价服务中心委托，开展2021年中级职称评审工作</w:t>
      </w:r>
      <w:r>
        <w:rPr>
          <w:rFonts w:ascii="仿宋" w:eastAsia="仿宋" w:hAnsi="仿宋" w:hint="eastAsia"/>
          <w:bCs/>
          <w:sz w:val="28"/>
          <w:szCs w:val="28"/>
        </w:rPr>
        <w:t>，</w:t>
      </w:r>
      <w:r w:rsidRPr="00E945B1">
        <w:rPr>
          <w:rFonts w:ascii="仿宋" w:eastAsia="仿宋" w:hAnsi="仿宋" w:hint="eastAsia"/>
          <w:bCs/>
          <w:sz w:val="28"/>
          <w:szCs w:val="28"/>
        </w:rPr>
        <w:t>今年网上审核人数为509人，进入初评环节的为389人，参加答辩人数为118人</w:t>
      </w:r>
      <w:r>
        <w:rPr>
          <w:rFonts w:ascii="仿宋" w:eastAsia="仿宋" w:hAnsi="仿宋" w:hint="eastAsia"/>
          <w:bCs/>
          <w:sz w:val="28"/>
          <w:szCs w:val="28"/>
        </w:rPr>
        <w:t>。</w:t>
      </w:r>
      <w:r w:rsidRPr="001633B3">
        <w:rPr>
          <w:rFonts w:ascii="仿宋" w:eastAsia="仿宋" w:hAnsi="仿宋" w:hint="eastAsia"/>
          <w:bCs/>
          <w:sz w:val="28"/>
          <w:szCs w:val="28"/>
        </w:rPr>
        <w:t>受上海市重点工程实事立功竞赛办公室委托，组织完成了202</w:t>
      </w:r>
      <w:r>
        <w:rPr>
          <w:rFonts w:ascii="仿宋" w:eastAsia="仿宋" w:hAnsi="仿宋"/>
          <w:bCs/>
          <w:sz w:val="28"/>
          <w:szCs w:val="28"/>
        </w:rPr>
        <w:t>2</w:t>
      </w:r>
      <w:r w:rsidRPr="001633B3">
        <w:rPr>
          <w:rFonts w:ascii="仿宋" w:eastAsia="仿宋" w:hAnsi="仿宋" w:hint="eastAsia"/>
          <w:bCs/>
          <w:sz w:val="28"/>
          <w:szCs w:val="28"/>
        </w:rPr>
        <w:t>年度重点工程实事立功竞赛“特色项目”（房建类）评审和推荐工作。按照工作方案、通过工程筛查、现场踏勘、评审会专家打分等程序，择优推荐4个项目参加重大办立功竞赛特色项目评选。</w:t>
      </w:r>
    </w:p>
    <w:p w:rsidR="00100CBC" w:rsidRDefault="00100CBC" w:rsidP="00100CBC">
      <w:pPr>
        <w:ind w:firstLineChars="200" w:firstLine="562"/>
        <w:rPr>
          <w:rFonts w:ascii="仿宋" w:eastAsia="仿宋" w:hAnsi="仿宋"/>
          <w:b/>
          <w:sz w:val="28"/>
          <w:szCs w:val="28"/>
        </w:rPr>
      </w:pPr>
      <w:r>
        <w:rPr>
          <w:rFonts w:ascii="仿宋" w:eastAsia="仿宋" w:hAnsi="仿宋" w:hint="eastAsia"/>
          <w:b/>
          <w:sz w:val="28"/>
          <w:szCs w:val="28"/>
        </w:rPr>
        <w:t>二</w:t>
      </w:r>
      <w:r w:rsidRPr="00424214">
        <w:rPr>
          <w:rFonts w:ascii="仿宋" w:eastAsia="仿宋" w:hAnsi="仿宋" w:hint="eastAsia"/>
          <w:b/>
          <w:sz w:val="28"/>
          <w:szCs w:val="28"/>
        </w:rPr>
        <w:t>是开展行业调研、政策宣贯等相关工作</w:t>
      </w:r>
    </w:p>
    <w:p w:rsidR="00100CBC" w:rsidRPr="00744F77" w:rsidRDefault="00100CBC" w:rsidP="00100CBC">
      <w:pPr>
        <w:ind w:firstLineChars="200" w:firstLine="560"/>
        <w:rPr>
          <w:rFonts w:ascii="仿宋" w:eastAsia="仿宋" w:hAnsi="仿宋"/>
          <w:bCs/>
          <w:sz w:val="28"/>
          <w:szCs w:val="28"/>
        </w:rPr>
      </w:pPr>
      <w:r w:rsidRPr="00744F77">
        <w:rPr>
          <w:rFonts w:ascii="仿宋" w:eastAsia="仿宋" w:hAnsi="仿宋" w:hint="eastAsia"/>
          <w:bCs/>
          <w:sz w:val="28"/>
          <w:szCs w:val="28"/>
        </w:rPr>
        <w:t>参与市住建委新资质标准讨论，提交“关于《建筑业企业资质标准（征求意见稿）》的意见反馈”；对住建委修订的《上海市建设工程合同信息报送管理规定》（征求意见稿），提出了5点修改意见和建议；开展培育“自有工人队伍”可行性调研，通过调研形成了建议稿和《上海市培育新时代建筑产业工人队伍的试点方案》（讨论稿）；开展本市住建领域轻微违法行为调研，编制成微违法行为豁免清单；参与住建委《上海市乡村建设工匠培训实施细则》和上海市乡村建设工匠培训工作方案的制订编写工作</w:t>
      </w:r>
      <w:r>
        <w:rPr>
          <w:rFonts w:ascii="仿宋" w:eastAsia="仿宋" w:hAnsi="仿宋" w:hint="eastAsia"/>
          <w:bCs/>
          <w:sz w:val="28"/>
          <w:szCs w:val="28"/>
        </w:rPr>
        <w:t>；</w:t>
      </w:r>
      <w:r w:rsidRPr="00744F77">
        <w:rPr>
          <w:rFonts w:ascii="仿宋" w:eastAsia="仿宋" w:hAnsi="仿宋" w:hint="eastAsia"/>
          <w:bCs/>
          <w:sz w:val="28"/>
          <w:szCs w:val="28"/>
        </w:rPr>
        <w:t>参与安质监站《建筑工人从业管理标准》课题编制。</w:t>
      </w:r>
    </w:p>
    <w:p w:rsidR="00100CBC" w:rsidRPr="00E945B1" w:rsidRDefault="00100CBC" w:rsidP="00100CBC">
      <w:pPr>
        <w:ind w:firstLineChars="200" w:firstLine="562"/>
        <w:rPr>
          <w:rFonts w:ascii="仿宋" w:eastAsia="仿宋" w:hAnsi="仿宋"/>
          <w:b/>
          <w:bCs/>
          <w:sz w:val="28"/>
          <w:szCs w:val="28"/>
        </w:rPr>
      </w:pPr>
      <w:r w:rsidRPr="00E945B1">
        <w:rPr>
          <w:rFonts w:ascii="仿宋" w:eastAsia="仿宋" w:hAnsi="仿宋" w:hint="eastAsia"/>
          <w:b/>
          <w:bCs/>
          <w:sz w:val="28"/>
          <w:szCs w:val="28"/>
        </w:rPr>
        <w:t>三是创新</w:t>
      </w:r>
      <w:r>
        <w:rPr>
          <w:rFonts w:ascii="仿宋" w:eastAsia="仿宋" w:hAnsi="仿宋" w:hint="eastAsia"/>
          <w:b/>
          <w:bCs/>
          <w:sz w:val="28"/>
          <w:szCs w:val="28"/>
        </w:rPr>
        <w:t>采用线上和线下结合的方式举办各类讲座、论坛，积极开展有利于推进行业发展的活动</w:t>
      </w:r>
    </w:p>
    <w:p w:rsidR="00100CBC" w:rsidRPr="00744F77" w:rsidRDefault="00100CBC" w:rsidP="00100CBC">
      <w:pPr>
        <w:ind w:firstLineChars="200" w:firstLine="560"/>
        <w:rPr>
          <w:rFonts w:ascii="仿宋" w:eastAsia="仿宋" w:hAnsi="仿宋"/>
          <w:bCs/>
          <w:sz w:val="28"/>
          <w:szCs w:val="28"/>
        </w:rPr>
      </w:pPr>
      <w:r w:rsidRPr="00744F77">
        <w:rPr>
          <w:rFonts w:ascii="仿宋" w:eastAsia="仿宋" w:hAnsi="仿宋" w:hint="eastAsia"/>
          <w:bCs/>
          <w:sz w:val="28"/>
          <w:szCs w:val="28"/>
        </w:rPr>
        <w:t>举办“造价改革下的企业成本管理创新公益讲座”；“新形势下工程债权实现路径面临的挑战与机遇研讨会”</w:t>
      </w:r>
      <w:r>
        <w:rPr>
          <w:rFonts w:ascii="仿宋" w:eastAsia="仿宋" w:hAnsi="仿宋" w:hint="eastAsia"/>
          <w:bCs/>
          <w:sz w:val="28"/>
          <w:szCs w:val="28"/>
        </w:rPr>
        <w:t>；</w:t>
      </w:r>
      <w:r w:rsidRPr="00744F77">
        <w:rPr>
          <w:rFonts w:ascii="仿宋" w:eastAsia="仿宋" w:hAnsi="仿宋" w:hint="eastAsia"/>
          <w:bCs/>
          <w:sz w:val="28"/>
          <w:szCs w:val="28"/>
        </w:rPr>
        <w:t>“数智</w:t>
      </w:r>
      <w:r w:rsidRPr="00744F77">
        <w:rPr>
          <w:rFonts w:ascii="微软雅黑" w:eastAsia="微软雅黑" w:hAnsi="微软雅黑" w:cs="微软雅黑" w:hint="eastAsia"/>
          <w:bCs/>
          <w:sz w:val="28"/>
          <w:szCs w:val="28"/>
        </w:rPr>
        <w:t>•</w:t>
      </w:r>
      <w:r w:rsidRPr="00744F77">
        <w:rPr>
          <w:rFonts w:ascii="仿宋" w:eastAsia="仿宋" w:hAnsi="仿宋" w:cs="仿宋" w:hint="eastAsia"/>
          <w:bCs/>
          <w:sz w:val="28"/>
          <w:szCs w:val="28"/>
        </w:rPr>
        <w:t>控本</w:t>
      </w:r>
      <w:r w:rsidRPr="00744F77">
        <w:rPr>
          <w:rFonts w:ascii="仿宋" w:eastAsia="仿宋" w:hAnsi="仿宋" w:hint="eastAsia"/>
          <w:bCs/>
          <w:sz w:val="28"/>
          <w:szCs w:val="28"/>
        </w:rPr>
        <w:t>--建筑企业数字新成本全业务管控交流会”；“建筑业资质新政解读及资质升级技巧线上公益讲座”</w:t>
      </w:r>
      <w:r>
        <w:rPr>
          <w:rFonts w:ascii="仿宋" w:eastAsia="仿宋" w:hAnsi="仿宋" w:hint="eastAsia"/>
          <w:bCs/>
          <w:sz w:val="28"/>
          <w:szCs w:val="28"/>
        </w:rPr>
        <w:t>；</w:t>
      </w:r>
      <w:r w:rsidRPr="00744F77">
        <w:rPr>
          <w:rFonts w:ascii="仿宋" w:eastAsia="仿宋" w:hAnsi="仿宋" w:hint="eastAsia"/>
          <w:bCs/>
          <w:sz w:val="28"/>
          <w:szCs w:val="28"/>
        </w:rPr>
        <w:t>“施工企业破产债权实现的趋势和路径专题法务讲座”；“安全有道</w:t>
      </w:r>
      <w:r w:rsidRPr="00744F77">
        <w:rPr>
          <w:rFonts w:ascii="微软雅黑" w:eastAsia="微软雅黑" w:hAnsi="微软雅黑" w:cs="微软雅黑" w:hint="eastAsia"/>
          <w:bCs/>
          <w:sz w:val="28"/>
          <w:szCs w:val="28"/>
        </w:rPr>
        <w:t>•</w:t>
      </w:r>
      <w:r w:rsidRPr="00744F77">
        <w:rPr>
          <w:rFonts w:ascii="仿宋" w:eastAsia="仿宋" w:hAnsi="仿宋" w:cs="仿宋" w:hint="eastAsia"/>
          <w:bCs/>
          <w:sz w:val="28"/>
          <w:szCs w:val="28"/>
        </w:rPr>
        <w:t>生产有</w:t>
      </w:r>
      <w:r w:rsidRPr="00744F77">
        <w:rPr>
          <w:rFonts w:ascii="仿宋" w:eastAsia="仿宋" w:hAnsi="仿宋" w:cs="仿宋" w:hint="eastAsia"/>
          <w:bCs/>
          <w:sz w:val="28"/>
          <w:szCs w:val="28"/>
        </w:rPr>
        <w:lastRenderedPageBreak/>
        <w:t>效</w:t>
      </w:r>
      <w:r w:rsidRPr="00744F77">
        <w:rPr>
          <w:rFonts w:ascii="微软雅黑" w:eastAsia="微软雅黑" w:hAnsi="微软雅黑" w:cs="微软雅黑" w:hint="eastAsia"/>
          <w:bCs/>
          <w:sz w:val="28"/>
          <w:szCs w:val="28"/>
        </w:rPr>
        <w:t>•</w:t>
      </w:r>
      <w:r w:rsidRPr="00744F77">
        <w:rPr>
          <w:rFonts w:ascii="仿宋" w:eastAsia="仿宋" w:hAnsi="仿宋" w:cs="仿宋" w:hint="eastAsia"/>
          <w:bCs/>
          <w:sz w:val="28"/>
          <w:szCs w:val="28"/>
        </w:rPr>
        <w:t>管理有方—疫情常态下劳务风险管理公开课”等六场线上讲座活动</w:t>
      </w:r>
      <w:r>
        <w:rPr>
          <w:rFonts w:ascii="仿宋" w:eastAsia="仿宋" w:hAnsi="仿宋" w:cs="仿宋" w:hint="eastAsia"/>
          <w:bCs/>
          <w:sz w:val="28"/>
          <w:szCs w:val="28"/>
        </w:rPr>
        <w:t>。</w:t>
      </w:r>
      <w:r w:rsidRPr="00744F77">
        <w:rPr>
          <w:rFonts w:ascii="仿宋" w:eastAsia="仿宋" w:hAnsi="仿宋" w:hint="eastAsia"/>
          <w:bCs/>
          <w:sz w:val="28"/>
          <w:szCs w:val="28"/>
        </w:rPr>
        <w:t>举办上海建筑施工行业第九届BIM技术应用大赛，推荐本市的优秀BIM技术应用成果参加中建协的全国BIM大赛，通过BIM竞赛活动，为BIM从业人员搭设一个施展才能、学习交流的平台，促进了本市建筑行业BIM技术的推广应用</w:t>
      </w:r>
      <w:r>
        <w:rPr>
          <w:rFonts w:ascii="仿宋" w:eastAsia="仿宋" w:hAnsi="仿宋" w:hint="eastAsia"/>
          <w:bCs/>
          <w:sz w:val="28"/>
          <w:szCs w:val="28"/>
        </w:rPr>
        <w:t>。</w:t>
      </w:r>
      <w:r w:rsidRPr="00744F77">
        <w:rPr>
          <w:rFonts w:ascii="仿宋" w:eastAsia="仿宋" w:hAnsi="仿宋" w:hint="eastAsia"/>
          <w:bCs/>
          <w:sz w:val="28"/>
          <w:szCs w:val="28"/>
        </w:rPr>
        <w:t>开展诚信企业认定工作，推进信用体系建设，维护建筑市场秩序，引导建筑企业依法诚信经营，营造良好的建筑市场环境</w:t>
      </w:r>
      <w:r>
        <w:rPr>
          <w:rFonts w:ascii="仿宋" w:eastAsia="仿宋" w:hAnsi="仿宋" w:hint="eastAsia"/>
          <w:bCs/>
          <w:sz w:val="28"/>
          <w:szCs w:val="28"/>
        </w:rPr>
        <w:t>。</w:t>
      </w:r>
    </w:p>
    <w:p w:rsidR="00100CBC" w:rsidRDefault="00100CBC" w:rsidP="00100CBC">
      <w:pPr>
        <w:ind w:firstLineChars="200" w:firstLine="562"/>
        <w:rPr>
          <w:rFonts w:ascii="仿宋" w:eastAsia="仿宋" w:hAnsi="仿宋"/>
          <w:b/>
          <w:sz w:val="28"/>
          <w:szCs w:val="28"/>
        </w:rPr>
      </w:pPr>
      <w:r w:rsidRPr="00DE163A">
        <w:rPr>
          <w:rFonts w:ascii="仿宋" w:eastAsia="仿宋" w:hAnsi="仿宋" w:hint="eastAsia"/>
          <w:b/>
          <w:sz w:val="28"/>
          <w:szCs w:val="28"/>
        </w:rPr>
        <w:t>（</w:t>
      </w:r>
      <w:r>
        <w:rPr>
          <w:rFonts w:ascii="仿宋" w:eastAsia="仿宋" w:hAnsi="仿宋" w:hint="eastAsia"/>
          <w:b/>
          <w:sz w:val="28"/>
          <w:szCs w:val="28"/>
        </w:rPr>
        <w:t>三</w:t>
      </w:r>
      <w:r w:rsidRPr="00DE163A">
        <w:rPr>
          <w:rFonts w:ascii="仿宋" w:eastAsia="仿宋" w:hAnsi="仿宋" w:hint="eastAsia"/>
          <w:b/>
          <w:sz w:val="28"/>
          <w:szCs w:val="28"/>
        </w:rPr>
        <w:t>）发挥典型示范作用，营造创先争优良好氛围</w:t>
      </w:r>
    </w:p>
    <w:p w:rsidR="00100CBC" w:rsidRDefault="00100CBC" w:rsidP="00100CBC">
      <w:pPr>
        <w:ind w:firstLineChars="200" w:firstLine="560"/>
        <w:rPr>
          <w:rFonts w:ascii="仿宋" w:eastAsia="仿宋" w:hAnsi="仿宋"/>
          <w:bCs/>
          <w:sz w:val="28"/>
          <w:szCs w:val="28"/>
        </w:rPr>
      </w:pPr>
      <w:r w:rsidRPr="003021CA">
        <w:rPr>
          <w:rFonts w:ascii="仿宋" w:eastAsia="仿宋" w:hAnsi="仿宋" w:hint="eastAsia"/>
          <w:bCs/>
          <w:sz w:val="28"/>
          <w:szCs w:val="28"/>
        </w:rPr>
        <w:t>党的十八大以来，党中央、国务院审时度势、英明决断，把质量工作提到了战略的高度</w:t>
      </w:r>
      <w:r>
        <w:rPr>
          <w:rFonts w:ascii="仿宋" w:eastAsia="仿宋" w:hAnsi="仿宋" w:hint="eastAsia"/>
          <w:bCs/>
          <w:sz w:val="28"/>
          <w:szCs w:val="28"/>
        </w:rPr>
        <w:t>。</w:t>
      </w:r>
      <w:r w:rsidRPr="003021CA">
        <w:rPr>
          <w:rFonts w:ascii="仿宋" w:eastAsia="仿宋" w:hAnsi="仿宋" w:hint="eastAsia"/>
          <w:bCs/>
          <w:sz w:val="28"/>
          <w:szCs w:val="28"/>
        </w:rPr>
        <w:t>我国已经进入质量时代，质量已经成为当前我国经济社会发展的主旋律。改革开放以来，</w:t>
      </w:r>
      <w:r>
        <w:rPr>
          <w:rFonts w:ascii="仿宋" w:eastAsia="仿宋" w:hAnsi="仿宋" w:hint="eastAsia"/>
          <w:bCs/>
          <w:sz w:val="28"/>
          <w:szCs w:val="28"/>
        </w:rPr>
        <w:t>上海的</w:t>
      </w:r>
      <w:r w:rsidRPr="003021CA">
        <w:rPr>
          <w:rFonts w:ascii="仿宋" w:eastAsia="仿宋" w:hAnsi="仿宋" w:hint="eastAsia"/>
          <w:bCs/>
          <w:sz w:val="28"/>
          <w:szCs w:val="28"/>
        </w:rPr>
        <w:t>基础建设无论从规模数量还是质量水平都实现了跨越式的发展，许多建设项目都达到国际先进水平。</w:t>
      </w:r>
      <w:r>
        <w:rPr>
          <w:rFonts w:ascii="仿宋" w:eastAsia="仿宋" w:hAnsi="仿宋" w:hint="eastAsia"/>
          <w:bCs/>
          <w:sz w:val="28"/>
          <w:szCs w:val="28"/>
        </w:rPr>
        <w:t>协会积极</w:t>
      </w:r>
      <w:r w:rsidRPr="000C2AF2">
        <w:rPr>
          <w:rFonts w:ascii="仿宋" w:eastAsia="仿宋" w:hAnsi="仿宋" w:hint="eastAsia"/>
          <w:bCs/>
          <w:sz w:val="28"/>
          <w:szCs w:val="28"/>
        </w:rPr>
        <w:t>引导和激励广大工程建设者，树立匠人精神、工匠精神，崇尚认真严谨、一丝不苟、持续改进、追求卓越的先进质量文化。</w:t>
      </w:r>
    </w:p>
    <w:p w:rsidR="00100CBC"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一是协会认真做好白玉兰奖评审工作。受上半年疫情影响202</w:t>
      </w:r>
      <w:r>
        <w:rPr>
          <w:rFonts w:ascii="仿宋" w:eastAsia="仿宋" w:hAnsi="仿宋"/>
          <w:bCs/>
          <w:sz w:val="28"/>
          <w:szCs w:val="28"/>
        </w:rPr>
        <w:t>2</w:t>
      </w:r>
      <w:r w:rsidRPr="00096154">
        <w:rPr>
          <w:rFonts w:ascii="仿宋" w:eastAsia="仿宋" w:hAnsi="仿宋" w:hint="eastAsia"/>
          <w:bCs/>
          <w:sz w:val="28"/>
          <w:szCs w:val="28"/>
        </w:rPr>
        <w:t>年共计申报工程数为</w:t>
      </w:r>
      <w:r>
        <w:rPr>
          <w:rFonts w:ascii="仿宋" w:eastAsia="仿宋" w:hAnsi="仿宋"/>
          <w:bCs/>
          <w:sz w:val="28"/>
          <w:szCs w:val="28"/>
        </w:rPr>
        <w:t>109</w:t>
      </w:r>
      <w:r>
        <w:rPr>
          <w:rFonts w:ascii="仿宋" w:eastAsia="仿宋" w:hAnsi="仿宋" w:hint="eastAsia"/>
          <w:bCs/>
          <w:sz w:val="28"/>
          <w:szCs w:val="28"/>
        </w:rPr>
        <w:t>个</w:t>
      </w:r>
      <w:r w:rsidRPr="00096154">
        <w:rPr>
          <w:rFonts w:ascii="仿宋" w:eastAsia="仿宋" w:hAnsi="仿宋" w:hint="eastAsia"/>
          <w:bCs/>
          <w:sz w:val="28"/>
          <w:szCs w:val="28"/>
        </w:rPr>
        <w:t>，</w:t>
      </w:r>
      <w:r>
        <w:rPr>
          <w:rFonts w:ascii="仿宋" w:eastAsia="仿宋" w:hAnsi="仿宋"/>
          <w:bCs/>
          <w:sz w:val="28"/>
          <w:szCs w:val="28"/>
        </w:rPr>
        <w:t>99</w:t>
      </w:r>
      <w:r w:rsidRPr="00096154">
        <w:rPr>
          <w:rFonts w:ascii="仿宋" w:eastAsia="仿宋" w:hAnsi="仿宋" w:hint="eastAsia"/>
          <w:bCs/>
          <w:sz w:val="28"/>
          <w:szCs w:val="28"/>
        </w:rPr>
        <w:t>个工程预评入选，入选率9</w:t>
      </w:r>
      <w:r>
        <w:rPr>
          <w:rFonts w:ascii="仿宋" w:eastAsia="仿宋" w:hAnsi="仿宋"/>
          <w:bCs/>
          <w:sz w:val="28"/>
          <w:szCs w:val="28"/>
        </w:rPr>
        <w:t>0</w:t>
      </w:r>
      <w:r w:rsidRPr="00096154">
        <w:rPr>
          <w:rFonts w:ascii="仿宋" w:eastAsia="仿宋" w:hAnsi="仿宋" w:hint="eastAsia"/>
          <w:bCs/>
          <w:sz w:val="28"/>
          <w:szCs w:val="28"/>
        </w:rPr>
        <w:t>.8%，其中</w:t>
      </w:r>
      <w:r>
        <w:rPr>
          <w:rFonts w:ascii="仿宋" w:eastAsia="仿宋" w:hAnsi="仿宋" w:hint="eastAsia"/>
          <w:bCs/>
          <w:sz w:val="28"/>
          <w:szCs w:val="28"/>
        </w:rPr>
        <w:t>4</w:t>
      </w:r>
      <w:r w:rsidRPr="00096154">
        <w:rPr>
          <w:rFonts w:ascii="仿宋" w:eastAsia="仿宋" w:hAnsi="仿宋" w:hint="eastAsia"/>
          <w:bCs/>
          <w:sz w:val="28"/>
          <w:szCs w:val="28"/>
        </w:rPr>
        <w:t>个工程获白玉兰奖观摩工程荣誉。</w:t>
      </w:r>
    </w:p>
    <w:p w:rsidR="00100CBC"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二是</w:t>
      </w:r>
      <w:r w:rsidRPr="00096154">
        <w:rPr>
          <w:rFonts w:ascii="仿宋" w:eastAsia="仿宋" w:hAnsi="仿宋" w:hint="eastAsia"/>
          <w:bCs/>
          <w:sz w:val="28"/>
          <w:szCs w:val="28"/>
        </w:rPr>
        <w:t>配合中建协和中施企协，组织完成了202</w:t>
      </w:r>
      <w:r>
        <w:rPr>
          <w:rFonts w:ascii="仿宋" w:eastAsia="仿宋" w:hAnsi="仿宋"/>
          <w:bCs/>
          <w:sz w:val="28"/>
          <w:szCs w:val="28"/>
        </w:rPr>
        <w:t>2</w:t>
      </w:r>
      <w:r w:rsidRPr="00096154">
        <w:rPr>
          <w:rFonts w:ascii="仿宋" w:eastAsia="仿宋" w:hAnsi="仿宋" w:hint="eastAsia"/>
          <w:bCs/>
          <w:sz w:val="28"/>
          <w:szCs w:val="28"/>
        </w:rPr>
        <w:t>年度本市鲁班奖、国优奖工程的推荐和复查工作。通过和中建协反复汇报和协商、打专题报告等工作，为“</w:t>
      </w:r>
      <w:r>
        <w:rPr>
          <w:rFonts w:ascii="仿宋" w:eastAsia="仿宋" w:hAnsi="仿宋" w:hint="eastAsia"/>
          <w:bCs/>
          <w:sz w:val="28"/>
          <w:szCs w:val="28"/>
        </w:rPr>
        <w:t>世界会客厅工程</w:t>
      </w:r>
      <w:r w:rsidRPr="00096154">
        <w:rPr>
          <w:rFonts w:ascii="仿宋" w:eastAsia="仿宋" w:hAnsi="仿宋" w:hint="eastAsia"/>
          <w:bCs/>
          <w:sz w:val="28"/>
          <w:szCs w:val="28"/>
        </w:rPr>
        <w:t>”争取到申报名额，并于</w:t>
      </w:r>
      <w:r>
        <w:rPr>
          <w:rFonts w:ascii="仿宋" w:eastAsia="仿宋" w:hAnsi="仿宋"/>
          <w:bCs/>
          <w:sz w:val="28"/>
          <w:szCs w:val="28"/>
        </w:rPr>
        <w:t>11</w:t>
      </w:r>
      <w:r w:rsidRPr="00096154">
        <w:rPr>
          <w:rFonts w:ascii="仿宋" w:eastAsia="仿宋" w:hAnsi="仿宋" w:hint="eastAsia"/>
          <w:bCs/>
          <w:sz w:val="28"/>
          <w:szCs w:val="28"/>
        </w:rPr>
        <w:t>月</w:t>
      </w:r>
      <w:r>
        <w:rPr>
          <w:rFonts w:ascii="仿宋" w:eastAsia="仿宋" w:hAnsi="仿宋" w:hint="eastAsia"/>
          <w:bCs/>
          <w:sz w:val="28"/>
          <w:szCs w:val="28"/>
        </w:rPr>
        <w:t>中旬</w:t>
      </w:r>
      <w:r w:rsidRPr="00096154">
        <w:rPr>
          <w:rFonts w:ascii="仿宋" w:eastAsia="仿宋" w:hAnsi="仿宋" w:hint="eastAsia"/>
          <w:bCs/>
          <w:sz w:val="28"/>
          <w:szCs w:val="28"/>
        </w:rPr>
        <w:t>完成现场复查，</w:t>
      </w:r>
      <w:r>
        <w:rPr>
          <w:rFonts w:ascii="仿宋" w:eastAsia="仿宋" w:hAnsi="仿宋"/>
          <w:bCs/>
          <w:sz w:val="28"/>
          <w:szCs w:val="28"/>
        </w:rPr>
        <w:t>12</w:t>
      </w:r>
      <w:r w:rsidRPr="00096154">
        <w:rPr>
          <w:rFonts w:ascii="仿宋" w:eastAsia="仿宋" w:hAnsi="仿宋" w:hint="eastAsia"/>
          <w:bCs/>
          <w:sz w:val="28"/>
          <w:szCs w:val="28"/>
        </w:rPr>
        <w:t>月底</w:t>
      </w:r>
      <w:r>
        <w:rPr>
          <w:rFonts w:ascii="仿宋" w:eastAsia="仿宋" w:hAnsi="仿宋" w:hint="eastAsia"/>
          <w:bCs/>
          <w:sz w:val="28"/>
          <w:szCs w:val="28"/>
        </w:rPr>
        <w:t>前将特别</w:t>
      </w:r>
      <w:r w:rsidRPr="00096154">
        <w:rPr>
          <w:rFonts w:ascii="仿宋" w:eastAsia="仿宋" w:hAnsi="仿宋" w:hint="eastAsia"/>
          <w:bCs/>
          <w:sz w:val="28"/>
          <w:szCs w:val="28"/>
        </w:rPr>
        <w:t>授予该工程鲁班奖荣誉。</w:t>
      </w:r>
      <w:r w:rsidRPr="000C2AF2">
        <w:rPr>
          <w:rFonts w:ascii="仿宋" w:eastAsia="仿宋" w:hAnsi="仿宋" w:hint="eastAsia"/>
          <w:bCs/>
          <w:sz w:val="28"/>
          <w:szCs w:val="28"/>
        </w:rPr>
        <w:t>针对今年鲁班奖和国优奖项目体量大、工程复杂</w:t>
      </w:r>
      <w:r>
        <w:rPr>
          <w:rFonts w:ascii="仿宋" w:eastAsia="仿宋" w:hAnsi="仿宋" w:hint="eastAsia"/>
          <w:bCs/>
          <w:sz w:val="28"/>
          <w:szCs w:val="28"/>
        </w:rPr>
        <w:t>的情况，</w:t>
      </w:r>
      <w:r w:rsidRPr="00096154">
        <w:rPr>
          <w:rFonts w:ascii="仿宋" w:eastAsia="仿宋" w:hAnsi="仿宋" w:hint="eastAsia"/>
          <w:bCs/>
          <w:sz w:val="28"/>
          <w:szCs w:val="28"/>
        </w:rPr>
        <w:t>精心组织、周密安排，圆满完成了国优奖、鲁班奖现场复查工作。</w:t>
      </w:r>
      <w:r>
        <w:rPr>
          <w:rFonts w:ascii="仿宋" w:eastAsia="仿宋" w:hAnsi="仿宋" w:hint="eastAsia"/>
          <w:bCs/>
          <w:sz w:val="28"/>
          <w:szCs w:val="28"/>
        </w:rPr>
        <w:t>今年共计有</w:t>
      </w:r>
      <w:r w:rsidRPr="00096154">
        <w:rPr>
          <w:rFonts w:ascii="仿宋" w:eastAsia="仿宋" w:hAnsi="仿宋" w:hint="eastAsia"/>
          <w:bCs/>
          <w:sz w:val="28"/>
          <w:szCs w:val="28"/>
        </w:rPr>
        <w:t>国优奖4项</w:t>
      </w:r>
      <w:r>
        <w:rPr>
          <w:rFonts w:ascii="仿宋" w:eastAsia="仿宋" w:hAnsi="仿宋" w:hint="eastAsia"/>
          <w:bCs/>
          <w:sz w:val="28"/>
          <w:szCs w:val="28"/>
        </w:rPr>
        <w:t>；</w:t>
      </w:r>
      <w:r w:rsidRPr="00096154">
        <w:rPr>
          <w:rFonts w:ascii="仿宋" w:eastAsia="仿宋" w:hAnsi="仿宋" w:hint="eastAsia"/>
          <w:bCs/>
          <w:sz w:val="28"/>
          <w:szCs w:val="28"/>
        </w:rPr>
        <w:t>鲁班奖</w:t>
      </w:r>
      <w:r>
        <w:rPr>
          <w:rFonts w:ascii="仿宋" w:eastAsia="仿宋" w:hAnsi="仿宋"/>
          <w:bCs/>
          <w:sz w:val="28"/>
          <w:szCs w:val="28"/>
        </w:rPr>
        <w:t>3</w:t>
      </w:r>
      <w:r w:rsidRPr="00096154">
        <w:rPr>
          <w:rFonts w:ascii="仿宋" w:eastAsia="仿宋" w:hAnsi="仿宋" w:hint="eastAsia"/>
          <w:bCs/>
          <w:sz w:val="28"/>
          <w:szCs w:val="28"/>
        </w:rPr>
        <w:t>+1：新开发银行总</w:t>
      </w:r>
      <w:r w:rsidRPr="00096154">
        <w:rPr>
          <w:rFonts w:ascii="仿宋" w:eastAsia="仿宋" w:hAnsi="仿宋" w:hint="eastAsia"/>
          <w:bCs/>
          <w:sz w:val="28"/>
          <w:szCs w:val="28"/>
        </w:rPr>
        <w:lastRenderedPageBreak/>
        <w:t>部大楼</w:t>
      </w:r>
      <w:r>
        <w:rPr>
          <w:rFonts w:ascii="仿宋" w:eastAsia="仿宋" w:hAnsi="仿宋" w:hint="eastAsia"/>
          <w:bCs/>
          <w:sz w:val="28"/>
          <w:szCs w:val="28"/>
        </w:rPr>
        <w:t>去年</w:t>
      </w:r>
      <w:r w:rsidRPr="00096154">
        <w:rPr>
          <w:rFonts w:ascii="仿宋" w:eastAsia="仿宋" w:hAnsi="仿宋" w:hint="eastAsia"/>
          <w:bCs/>
          <w:sz w:val="28"/>
          <w:szCs w:val="28"/>
        </w:rPr>
        <w:t>通过现场复查，</w:t>
      </w:r>
      <w:r>
        <w:rPr>
          <w:rFonts w:ascii="仿宋" w:eastAsia="仿宋" w:hAnsi="仿宋" w:hint="eastAsia"/>
          <w:bCs/>
          <w:sz w:val="28"/>
          <w:szCs w:val="28"/>
        </w:rPr>
        <w:t>今年投票入选公布；</w:t>
      </w:r>
      <w:r w:rsidRPr="00096154">
        <w:rPr>
          <w:rFonts w:ascii="仿宋" w:eastAsia="仿宋" w:hAnsi="仿宋" w:hint="eastAsia"/>
          <w:bCs/>
          <w:sz w:val="28"/>
          <w:szCs w:val="28"/>
        </w:rPr>
        <w:t>推荐境外鲁班奖1</w:t>
      </w:r>
      <w:r>
        <w:rPr>
          <w:rFonts w:ascii="仿宋" w:eastAsia="仿宋" w:hAnsi="仿宋" w:hint="eastAsia"/>
          <w:bCs/>
          <w:sz w:val="28"/>
          <w:szCs w:val="28"/>
        </w:rPr>
        <w:t>项</w:t>
      </w:r>
      <w:r w:rsidRPr="00096154">
        <w:rPr>
          <w:rFonts w:ascii="仿宋" w:eastAsia="仿宋" w:hAnsi="仿宋" w:hint="eastAsia"/>
          <w:bCs/>
          <w:sz w:val="28"/>
          <w:szCs w:val="28"/>
        </w:rPr>
        <w:t>。</w:t>
      </w:r>
    </w:p>
    <w:p w:rsidR="00100CBC" w:rsidRPr="00161F84" w:rsidRDefault="00100CBC" w:rsidP="00100CBC">
      <w:pPr>
        <w:ind w:firstLineChars="200" w:firstLine="560"/>
        <w:jc w:val="left"/>
        <w:rPr>
          <w:rFonts w:ascii="仿宋" w:eastAsia="仿宋" w:hAnsi="仿宋"/>
          <w:bCs/>
          <w:sz w:val="28"/>
          <w:szCs w:val="28"/>
        </w:rPr>
      </w:pPr>
      <w:r>
        <w:rPr>
          <w:rFonts w:ascii="仿宋" w:eastAsia="仿宋" w:hAnsi="仿宋" w:cs="仿宋" w:hint="eastAsia"/>
          <w:sz w:val="28"/>
          <w:szCs w:val="28"/>
        </w:rPr>
        <w:t>三是提升白玉兰奖品质，完善白玉兰奖评审工作。受疫情影响，采用线上线下结合的方式</w:t>
      </w:r>
      <w:r w:rsidRPr="005943C3">
        <w:rPr>
          <w:rFonts w:ascii="仿宋" w:eastAsia="仿宋" w:hAnsi="仿宋" w:cs="仿宋" w:hint="eastAsia"/>
          <w:sz w:val="28"/>
          <w:szCs w:val="28"/>
        </w:rPr>
        <w:t>成功举办了</w:t>
      </w:r>
      <w:r w:rsidRPr="00721BA5">
        <w:rPr>
          <w:rFonts w:ascii="仿宋" w:eastAsia="仿宋" w:hAnsi="仿宋" w:cs="仿宋" w:hint="eastAsia"/>
          <w:sz w:val="28"/>
          <w:szCs w:val="28"/>
        </w:rPr>
        <w:t>白玉兰奖颁奖会暨优质工程云观摩、创优指导讲座活动</w:t>
      </w:r>
      <w:r w:rsidRPr="005943C3">
        <w:rPr>
          <w:rFonts w:ascii="仿宋" w:eastAsia="仿宋" w:hAnsi="仿宋" w:cs="仿宋" w:hint="eastAsia"/>
          <w:sz w:val="28"/>
          <w:szCs w:val="28"/>
        </w:rPr>
        <w:t>。旨在以白玉兰奖为示范引领，营造争先创优和“比、学、赶、帮”的良好氛围，促进本市建设工程质量的整体提升。本次活动</w:t>
      </w:r>
      <w:r w:rsidRPr="00CE01D5">
        <w:rPr>
          <w:rFonts w:ascii="仿宋" w:eastAsia="仿宋" w:hAnsi="仿宋" w:cs="仿宋" w:hint="eastAsia"/>
          <w:sz w:val="28"/>
          <w:szCs w:val="28"/>
        </w:rPr>
        <w:t>线下和线上共计8000余</w:t>
      </w:r>
      <w:r>
        <w:rPr>
          <w:rFonts w:ascii="仿宋" w:eastAsia="仿宋" w:hAnsi="仿宋" w:cs="仿宋" w:hint="eastAsia"/>
          <w:sz w:val="28"/>
          <w:szCs w:val="28"/>
        </w:rPr>
        <w:t>参与</w:t>
      </w:r>
      <w:r w:rsidRPr="005943C3">
        <w:rPr>
          <w:rFonts w:ascii="仿宋" w:eastAsia="仿宋" w:hAnsi="仿宋" w:cs="仿宋" w:hint="eastAsia"/>
          <w:sz w:val="28"/>
          <w:szCs w:val="28"/>
        </w:rPr>
        <w:t>，</w:t>
      </w:r>
      <w:r>
        <w:rPr>
          <w:rFonts w:ascii="仿宋" w:eastAsia="仿宋" w:hAnsi="仿宋" w:cs="仿宋" w:hint="eastAsia"/>
          <w:sz w:val="28"/>
          <w:szCs w:val="28"/>
        </w:rPr>
        <w:t>反响</w:t>
      </w:r>
      <w:r w:rsidRPr="005943C3">
        <w:rPr>
          <w:rFonts w:ascii="仿宋" w:eastAsia="仿宋" w:hAnsi="仿宋" w:cs="仿宋" w:hint="eastAsia"/>
          <w:sz w:val="28"/>
          <w:szCs w:val="28"/>
        </w:rPr>
        <w:t>良好。</w:t>
      </w:r>
    </w:p>
    <w:p w:rsidR="00100CBC" w:rsidRPr="00DE163A" w:rsidRDefault="00100CBC" w:rsidP="00100CBC">
      <w:pPr>
        <w:ind w:firstLineChars="200" w:firstLine="562"/>
        <w:rPr>
          <w:rFonts w:ascii="仿宋" w:eastAsia="仿宋" w:hAnsi="仿宋"/>
          <w:b/>
          <w:sz w:val="28"/>
          <w:szCs w:val="28"/>
        </w:rPr>
      </w:pPr>
      <w:r w:rsidRPr="00DE163A">
        <w:rPr>
          <w:rFonts w:ascii="仿宋" w:eastAsia="仿宋" w:hAnsi="仿宋" w:hint="eastAsia"/>
          <w:b/>
          <w:sz w:val="28"/>
          <w:szCs w:val="28"/>
        </w:rPr>
        <w:t>（</w:t>
      </w:r>
      <w:r>
        <w:rPr>
          <w:rFonts w:ascii="仿宋" w:eastAsia="仿宋" w:hAnsi="仿宋" w:hint="eastAsia"/>
          <w:b/>
          <w:sz w:val="28"/>
          <w:szCs w:val="28"/>
        </w:rPr>
        <w:t>四</w:t>
      </w:r>
      <w:r w:rsidRPr="00DE163A">
        <w:rPr>
          <w:rFonts w:ascii="仿宋" w:eastAsia="仿宋" w:hAnsi="仿宋" w:hint="eastAsia"/>
          <w:b/>
          <w:sz w:val="28"/>
          <w:szCs w:val="28"/>
        </w:rPr>
        <w:t>）</w:t>
      </w:r>
      <w:r>
        <w:rPr>
          <w:rFonts w:ascii="仿宋" w:eastAsia="仿宋" w:hAnsi="仿宋" w:hint="eastAsia"/>
          <w:b/>
          <w:sz w:val="28"/>
          <w:szCs w:val="28"/>
        </w:rPr>
        <w:t>开展数字化和绿色施工活动，</w:t>
      </w:r>
      <w:r w:rsidRPr="0026450F">
        <w:rPr>
          <w:rFonts w:ascii="仿宋" w:eastAsia="仿宋" w:hAnsi="仿宋" w:hint="eastAsia"/>
          <w:b/>
          <w:sz w:val="28"/>
          <w:szCs w:val="28"/>
        </w:rPr>
        <w:t>推进</w:t>
      </w:r>
      <w:r>
        <w:rPr>
          <w:rFonts w:ascii="仿宋" w:eastAsia="仿宋" w:hAnsi="仿宋" w:hint="eastAsia"/>
          <w:b/>
          <w:sz w:val="28"/>
          <w:szCs w:val="28"/>
        </w:rPr>
        <w:t>行业高质量发展</w:t>
      </w:r>
    </w:p>
    <w:p w:rsidR="00100CBC" w:rsidRPr="00456C55" w:rsidRDefault="00100CBC" w:rsidP="00100CBC">
      <w:pPr>
        <w:ind w:firstLineChars="200" w:firstLine="560"/>
        <w:rPr>
          <w:rFonts w:ascii="仿宋" w:eastAsia="仿宋" w:hAnsi="仿宋"/>
          <w:bCs/>
          <w:sz w:val="28"/>
          <w:szCs w:val="28"/>
        </w:rPr>
      </w:pPr>
      <w:r w:rsidRPr="00F07297">
        <w:rPr>
          <w:rFonts w:ascii="仿宋" w:eastAsia="仿宋" w:hAnsi="仿宋"/>
          <w:bCs/>
          <w:sz w:val="28"/>
          <w:szCs w:val="28"/>
        </w:rPr>
        <w:t>绿色建造和绿色建筑是建筑业高质量发展的必然途径，也是践行人民城市理念的重要举措</w:t>
      </w:r>
      <w:r w:rsidRPr="00456C55">
        <w:rPr>
          <w:rFonts w:ascii="仿宋" w:eastAsia="仿宋" w:hAnsi="仿宋" w:hint="eastAsia"/>
          <w:bCs/>
          <w:sz w:val="28"/>
          <w:szCs w:val="28"/>
        </w:rPr>
        <w:t>。</w:t>
      </w:r>
    </w:p>
    <w:p w:rsidR="00100CBC"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一是</w:t>
      </w:r>
      <w:r w:rsidRPr="00F07297">
        <w:rPr>
          <w:rFonts w:ascii="仿宋" w:eastAsia="仿宋" w:hAnsi="仿宋"/>
          <w:bCs/>
          <w:sz w:val="28"/>
          <w:szCs w:val="28"/>
        </w:rPr>
        <w:t>12月20日，由中国建筑业协会主办</w:t>
      </w:r>
      <w:r>
        <w:rPr>
          <w:rFonts w:ascii="仿宋" w:eastAsia="仿宋" w:hAnsi="仿宋" w:hint="eastAsia"/>
          <w:bCs/>
          <w:sz w:val="28"/>
          <w:szCs w:val="28"/>
        </w:rPr>
        <w:t>、上海市建筑施工行业协会承办</w:t>
      </w:r>
      <w:r w:rsidRPr="00F07297">
        <w:rPr>
          <w:rFonts w:ascii="仿宋" w:eastAsia="仿宋" w:hAnsi="仿宋"/>
          <w:bCs/>
          <w:sz w:val="28"/>
          <w:szCs w:val="28"/>
        </w:rPr>
        <w:t>的绿色建造与绿色建筑科技论坛暨项目观摩会以线上直播形式召开。活动以“双碳目标下绿色建造赋能长三角一体化持续发展”为主题，聚焦由上海建工全产业链打造的长三角一体化绿色科技示范楼项目，通过项目实践分享及线上观摩相结合的方式，全方位展示集设计、建造、运维全生命周期的绿色建造理念。中国建筑业协会副会长、中国建筑业协会绿色建造与智能建筑分会会长肖绪文院士，上海市住房和城乡建设管理委员会二级巡视员陈宁，上海市建筑施工行业协会副会长兼秘书长康春江，上海建工集团股份有限公司总工程师、上海建工集团科学技术协会副主席兼秘书长陈晓明等分别致辞。中国建筑业协会绿色建造与绿色建筑分会副会长兼秘书长李翠萍主持开幕式</w:t>
      </w:r>
      <w:r w:rsidRPr="00E945B1">
        <w:rPr>
          <w:rFonts w:ascii="仿宋" w:eastAsia="仿宋" w:hAnsi="仿宋" w:hint="eastAsia"/>
          <w:bCs/>
          <w:sz w:val="28"/>
          <w:szCs w:val="28"/>
        </w:rPr>
        <w:t>。</w:t>
      </w:r>
      <w:r w:rsidRPr="00693B31">
        <w:rPr>
          <w:rFonts w:ascii="仿宋" w:eastAsia="仿宋" w:hAnsi="仿宋" w:hint="eastAsia"/>
          <w:bCs/>
          <w:sz w:val="28"/>
          <w:szCs w:val="28"/>
        </w:rPr>
        <w:t>今年的优秀项目管理成果评审和BIM大赛两项活动的现场发布会均采用在线举办，发布选手演讲和评委专家点评全程在线直播，其它人员在线观摩学习，其中BIM大赛发布会吸引了各地约8000</w:t>
      </w:r>
      <w:r w:rsidRPr="00693B31">
        <w:rPr>
          <w:rFonts w:ascii="仿宋" w:eastAsia="仿宋" w:hAnsi="仿宋" w:hint="eastAsia"/>
          <w:bCs/>
          <w:sz w:val="28"/>
          <w:szCs w:val="28"/>
        </w:rPr>
        <w:lastRenderedPageBreak/>
        <w:t>多人次在线观看。</w:t>
      </w:r>
    </w:p>
    <w:p w:rsidR="00100CBC" w:rsidRPr="00096154"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二是</w:t>
      </w:r>
      <w:r w:rsidRPr="00F07297">
        <w:rPr>
          <w:rFonts w:ascii="仿宋" w:eastAsia="仿宋" w:hAnsi="仿宋" w:hint="eastAsia"/>
          <w:bCs/>
          <w:sz w:val="28"/>
          <w:szCs w:val="28"/>
        </w:rPr>
        <w:t>完成2</w:t>
      </w:r>
      <w:r w:rsidRPr="00F07297">
        <w:rPr>
          <w:rFonts w:ascii="仿宋" w:eastAsia="仿宋" w:hAnsi="仿宋"/>
          <w:bCs/>
          <w:sz w:val="28"/>
          <w:szCs w:val="28"/>
        </w:rPr>
        <w:t>02</w:t>
      </w:r>
      <w:r>
        <w:rPr>
          <w:rFonts w:ascii="仿宋" w:eastAsia="仿宋" w:hAnsi="仿宋" w:hint="eastAsia"/>
          <w:bCs/>
          <w:sz w:val="28"/>
          <w:szCs w:val="28"/>
        </w:rPr>
        <w:t>1</w:t>
      </w:r>
      <w:r w:rsidRPr="00F07297">
        <w:rPr>
          <w:rFonts w:ascii="仿宋" w:eastAsia="仿宋" w:hAnsi="仿宋" w:hint="eastAsia"/>
          <w:bCs/>
          <w:sz w:val="28"/>
          <w:szCs w:val="28"/>
        </w:rPr>
        <w:t>年度上海市建设工程绿色施工I类工程审定会并发文表彰，共计1</w:t>
      </w:r>
      <w:r w:rsidRPr="00F07297">
        <w:rPr>
          <w:rFonts w:ascii="仿宋" w:eastAsia="仿宋" w:hAnsi="仿宋"/>
          <w:bCs/>
          <w:sz w:val="28"/>
          <w:szCs w:val="28"/>
        </w:rPr>
        <w:t>26</w:t>
      </w:r>
      <w:r w:rsidRPr="00F07297">
        <w:rPr>
          <w:rFonts w:ascii="仿宋" w:eastAsia="仿宋" w:hAnsi="仿宋" w:hint="eastAsia"/>
          <w:bCs/>
          <w:sz w:val="28"/>
          <w:szCs w:val="28"/>
        </w:rPr>
        <w:t>项</w:t>
      </w:r>
      <w:r w:rsidRPr="00096154">
        <w:rPr>
          <w:rFonts w:ascii="仿宋" w:eastAsia="仿宋" w:hAnsi="仿宋" w:hint="eastAsia"/>
          <w:bCs/>
          <w:sz w:val="28"/>
          <w:szCs w:val="28"/>
        </w:rPr>
        <w:t>。</w:t>
      </w:r>
    </w:p>
    <w:p w:rsidR="00100CBC" w:rsidRPr="00096154"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三是配合中建协和中施企协开展绿色建造工作。</w:t>
      </w:r>
      <w:r w:rsidRPr="00096154">
        <w:rPr>
          <w:rFonts w:ascii="仿宋" w:eastAsia="仿宋" w:hAnsi="仿宋" w:hint="eastAsia"/>
          <w:bCs/>
          <w:sz w:val="28"/>
          <w:szCs w:val="28"/>
        </w:rPr>
        <w:t>推荐</w:t>
      </w:r>
      <w:r w:rsidRPr="00F07297">
        <w:rPr>
          <w:rFonts w:ascii="仿宋" w:eastAsia="仿宋" w:hAnsi="仿宋" w:hint="eastAsia"/>
          <w:bCs/>
          <w:sz w:val="28"/>
          <w:szCs w:val="28"/>
        </w:rPr>
        <w:t>8项</w:t>
      </w:r>
      <w:r>
        <w:rPr>
          <w:rFonts w:ascii="仿宋" w:eastAsia="仿宋" w:hAnsi="仿宋" w:hint="eastAsia"/>
          <w:bCs/>
          <w:sz w:val="28"/>
          <w:szCs w:val="28"/>
        </w:rPr>
        <w:t>参加</w:t>
      </w:r>
      <w:r w:rsidRPr="00F07297">
        <w:rPr>
          <w:rFonts w:ascii="仿宋" w:eastAsia="仿宋" w:hAnsi="仿宋" w:hint="eastAsia"/>
          <w:bCs/>
          <w:sz w:val="28"/>
          <w:szCs w:val="28"/>
        </w:rPr>
        <w:t>中建协2</w:t>
      </w:r>
      <w:r w:rsidRPr="00F07297">
        <w:rPr>
          <w:rFonts w:ascii="仿宋" w:eastAsia="仿宋" w:hAnsi="仿宋"/>
          <w:bCs/>
          <w:sz w:val="28"/>
          <w:szCs w:val="28"/>
        </w:rPr>
        <w:t>022</w:t>
      </w:r>
      <w:r w:rsidRPr="00F07297">
        <w:rPr>
          <w:rFonts w:ascii="仿宋" w:eastAsia="仿宋" w:hAnsi="仿宋" w:hint="eastAsia"/>
          <w:bCs/>
          <w:sz w:val="28"/>
          <w:szCs w:val="28"/>
        </w:rPr>
        <w:t>年度绿色建造竞赛水平活动过程评价</w:t>
      </w:r>
      <w:r w:rsidRPr="00096154">
        <w:rPr>
          <w:rFonts w:ascii="仿宋" w:eastAsia="仿宋" w:hAnsi="仿宋" w:hint="eastAsia"/>
          <w:bCs/>
          <w:sz w:val="28"/>
          <w:szCs w:val="28"/>
        </w:rPr>
        <w:t>。</w:t>
      </w:r>
      <w:r>
        <w:rPr>
          <w:rFonts w:ascii="仿宋" w:eastAsia="仿宋" w:hAnsi="仿宋" w:hint="eastAsia"/>
          <w:bCs/>
          <w:sz w:val="28"/>
          <w:szCs w:val="28"/>
        </w:rPr>
        <w:t>推荐</w:t>
      </w:r>
      <w:r w:rsidRPr="00F07297">
        <w:rPr>
          <w:rFonts w:ascii="仿宋" w:eastAsia="仿宋" w:hAnsi="仿宋" w:hint="eastAsia"/>
          <w:bCs/>
          <w:sz w:val="28"/>
          <w:szCs w:val="28"/>
        </w:rPr>
        <w:t>两批共1</w:t>
      </w:r>
      <w:r w:rsidRPr="00F07297">
        <w:rPr>
          <w:rFonts w:ascii="仿宋" w:eastAsia="仿宋" w:hAnsi="仿宋"/>
          <w:bCs/>
          <w:sz w:val="28"/>
          <w:szCs w:val="28"/>
        </w:rPr>
        <w:t>4</w:t>
      </w:r>
      <w:r w:rsidRPr="00F07297">
        <w:rPr>
          <w:rFonts w:ascii="仿宋" w:eastAsia="仿宋" w:hAnsi="仿宋" w:hint="eastAsia"/>
          <w:bCs/>
          <w:sz w:val="28"/>
          <w:szCs w:val="28"/>
        </w:rPr>
        <w:t>项</w:t>
      </w:r>
      <w:r>
        <w:rPr>
          <w:rFonts w:ascii="仿宋" w:eastAsia="仿宋" w:hAnsi="仿宋" w:hint="eastAsia"/>
          <w:bCs/>
          <w:sz w:val="28"/>
          <w:szCs w:val="28"/>
        </w:rPr>
        <w:t>参加</w:t>
      </w:r>
      <w:r w:rsidRPr="00F07297">
        <w:rPr>
          <w:rFonts w:ascii="仿宋" w:eastAsia="仿宋" w:hAnsi="仿宋" w:hint="eastAsia"/>
          <w:bCs/>
          <w:sz w:val="28"/>
          <w:szCs w:val="28"/>
        </w:rPr>
        <w:t>中施企协绿色建造施工水平评价过程评价</w:t>
      </w:r>
      <w:r w:rsidRPr="00096154">
        <w:rPr>
          <w:rFonts w:ascii="仿宋" w:eastAsia="仿宋" w:hAnsi="仿宋" w:hint="eastAsia"/>
          <w:bCs/>
          <w:sz w:val="28"/>
          <w:szCs w:val="28"/>
        </w:rPr>
        <w:t>。组织企业</w:t>
      </w:r>
      <w:r w:rsidRPr="00F07297">
        <w:rPr>
          <w:rFonts w:ascii="仿宋" w:eastAsia="仿宋" w:hAnsi="仿宋" w:hint="eastAsia"/>
          <w:bCs/>
          <w:sz w:val="28"/>
          <w:szCs w:val="28"/>
        </w:rPr>
        <w:t>参加中建协新基建下的数据中心建造高峰论坛暨项目观摩会，建筑工程绿色建造培训班；中施企协绿色建造大会等会议</w:t>
      </w:r>
      <w:r w:rsidRPr="00096154">
        <w:rPr>
          <w:rFonts w:ascii="仿宋" w:eastAsia="仿宋" w:hAnsi="仿宋" w:hint="eastAsia"/>
          <w:bCs/>
          <w:sz w:val="28"/>
          <w:szCs w:val="28"/>
        </w:rPr>
        <w:t>。</w:t>
      </w:r>
    </w:p>
    <w:p w:rsidR="00100CBC" w:rsidRPr="00DE163A" w:rsidRDefault="00100CBC" w:rsidP="00100CBC">
      <w:pPr>
        <w:ind w:firstLineChars="200" w:firstLine="562"/>
        <w:rPr>
          <w:rFonts w:ascii="仿宋" w:eastAsia="仿宋" w:hAnsi="仿宋"/>
          <w:b/>
          <w:sz w:val="28"/>
          <w:szCs w:val="28"/>
        </w:rPr>
      </w:pPr>
      <w:r w:rsidRPr="00DE163A">
        <w:rPr>
          <w:rFonts w:ascii="仿宋" w:eastAsia="仿宋" w:hAnsi="仿宋" w:hint="eastAsia"/>
          <w:b/>
          <w:sz w:val="28"/>
          <w:szCs w:val="28"/>
        </w:rPr>
        <w:t>（</w:t>
      </w:r>
      <w:r>
        <w:rPr>
          <w:rFonts w:ascii="仿宋" w:eastAsia="仿宋" w:hAnsi="仿宋" w:hint="eastAsia"/>
          <w:b/>
          <w:sz w:val="28"/>
          <w:szCs w:val="28"/>
        </w:rPr>
        <w:t>五</w:t>
      </w:r>
      <w:r w:rsidRPr="00DE163A">
        <w:rPr>
          <w:rFonts w:ascii="仿宋" w:eastAsia="仿宋" w:hAnsi="仿宋" w:hint="eastAsia"/>
          <w:b/>
          <w:sz w:val="28"/>
          <w:szCs w:val="28"/>
        </w:rPr>
        <w:t>）</w:t>
      </w:r>
      <w:r w:rsidRPr="00333DFB">
        <w:rPr>
          <w:rFonts w:ascii="仿宋" w:eastAsia="仿宋" w:hAnsi="仿宋" w:hint="eastAsia"/>
          <w:b/>
          <w:sz w:val="28"/>
          <w:szCs w:val="28"/>
        </w:rPr>
        <w:t>发挥协会平台作用，为会员企业提供服务</w:t>
      </w:r>
    </w:p>
    <w:p w:rsidR="00100CBC" w:rsidRPr="00997545"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协会发挥自身平台及整合社会资源的优势，通过加强与兄弟协会的工作联系建立起良好的合作关系，为会员企业发展市外市场提供便利。</w:t>
      </w:r>
    </w:p>
    <w:p w:rsidR="00100CBC" w:rsidRPr="005344C8"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一是</w:t>
      </w:r>
      <w:r w:rsidRPr="00BA5BF3">
        <w:rPr>
          <w:rFonts w:ascii="仿宋" w:eastAsia="仿宋" w:hAnsi="仿宋" w:hint="eastAsia"/>
          <w:bCs/>
          <w:sz w:val="28"/>
          <w:szCs w:val="28"/>
        </w:rPr>
        <w:t>克己之短，充分挖掘社会资源</w:t>
      </w:r>
      <w:r>
        <w:rPr>
          <w:rFonts w:ascii="仿宋" w:eastAsia="仿宋" w:hAnsi="仿宋" w:hint="eastAsia"/>
          <w:bCs/>
          <w:sz w:val="28"/>
          <w:szCs w:val="28"/>
        </w:rPr>
        <w:t>，</w:t>
      </w:r>
      <w:r w:rsidRPr="00E833EB">
        <w:rPr>
          <w:rFonts w:ascii="仿宋" w:eastAsia="仿宋" w:hAnsi="仿宋" w:hint="eastAsia"/>
          <w:bCs/>
          <w:sz w:val="28"/>
          <w:szCs w:val="28"/>
        </w:rPr>
        <w:t>通过积极主动地沟通协调，在兄弟学校的大力支持下，把业已在培训中心报名的存量学员全部顺利的培训完毕。累计完成八大员初证培训160人，八大员继续教育205人。</w:t>
      </w:r>
      <w:r>
        <w:rPr>
          <w:rFonts w:ascii="仿宋" w:eastAsia="仿宋" w:hAnsi="仿宋" w:hint="eastAsia"/>
          <w:bCs/>
          <w:sz w:val="28"/>
          <w:szCs w:val="28"/>
        </w:rPr>
        <w:t>经过协会培训部</w:t>
      </w:r>
      <w:r w:rsidRPr="00E833EB">
        <w:rPr>
          <w:rFonts w:ascii="仿宋" w:eastAsia="仿宋" w:hAnsi="仿宋" w:hint="eastAsia"/>
          <w:bCs/>
          <w:sz w:val="28"/>
          <w:szCs w:val="28"/>
        </w:rPr>
        <w:t>努力、在管理部门的支持下，以学员自学加撰写不少于2000字的自学报告的形式完成了110名二级建造师的继续教育培训工作。</w:t>
      </w:r>
    </w:p>
    <w:p w:rsidR="00100CBC" w:rsidRPr="00BA5BF3"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二是</w:t>
      </w:r>
      <w:r w:rsidRPr="00BA5BF3">
        <w:rPr>
          <w:rFonts w:ascii="仿宋" w:eastAsia="仿宋" w:hAnsi="仿宋" w:hint="eastAsia"/>
          <w:bCs/>
          <w:sz w:val="28"/>
          <w:szCs w:val="28"/>
        </w:rPr>
        <w:t>开展202</w:t>
      </w:r>
      <w:r>
        <w:rPr>
          <w:rFonts w:ascii="仿宋" w:eastAsia="仿宋" w:hAnsi="仿宋" w:hint="eastAsia"/>
          <w:bCs/>
          <w:sz w:val="28"/>
          <w:szCs w:val="28"/>
        </w:rPr>
        <w:t>2</w:t>
      </w:r>
      <w:r w:rsidRPr="00BA5BF3">
        <w:rPr>
          <w:rFonts w:ascii="仿宋" w:eastAsia="仿宋" w:hAnsi="仿宋" w:hint="eastAsia"/>
          <w:bCs/>
          <w:sz w:val="28"/>
          <w:szCs w:val="28"/>
        </w:rPr>
        <w:t>年上海市建设工程优秀项目管理成果评审：今年共计申报</w:t>
      </w:r>
      <w:r>
        <w:rPr>
          <w:rFonts w:ascii="仿宋" w:eastAsia="仿宋" w:hAnsi="仿宋"/>
          <w:bCs/>
          <w:sz w:val="28"/>
          <w:szCs w:val="28"/>
        </w:rPr>
        <w:t>30</w:t>
      </w:r>
      <w:r w:rsidRPr="00BA5BF3">
        <w:rPr>
          <w:rFonts w:ascii="仿宋" w:eastAsia="仿宋" w:hAnsi="仿宋" w:hint="eastAsia"/>
          <w:bCs/>
          <w:sz w:val="28"/>
          <w:szCs w:val="28"/>
        </w:rPr>
        <w:t>2项成果，最终有100项成果获得一、二等奖；开展202</w:t>
      </w:r>
      <w:r>
        <w:rPr>
          <w:rFonts w:ascii="仿宋" w:eastAsia="仿宋" w:hAnsi="仿宋"/>
          <w:bCs/>
          <w:sz w:val="28"/>
          <w:szCs w:val="28"/>
        </w:rPr>
        <w:t>1</w:t>
      </w:r>
      <w:r w:rsidRPr="00BA5BF3">
        <w:rPr>
          <w:rFonts w:ascii="仿宋" w:eastAsia="仿宋" w:hAnsi="仿宋" w:hint="eastAsia"/>
          <w:bCs/>
          <w:sz w:val="28"/>
          <w:szCs w:val="28"/>
        </w:rPr>
        <w:t>年度上海市建筑施工企业综合实力数据统计工作，对企业填报的相关指标进行整理分析，形成《202</w:t>
      </w:r>
      <w:r>
        <w:rPr>
          <w:rFonts w:ascii="仿宋" w:eastAsia="仿宋" w:hAnsi="仿宋"/>
          <w:bCs/>
          <w:sz w:val="28"/>
          <w:szCs w:val="28"/>
        </w:rPr>
        <w:t>1</w:t>
      </w:r>
      <w:r w:rsidRPr="00BA5BF3">
        <w:rPr>
          <w:rFonts w:ascii="仿宋" w:eastAsia="仿宋" w:hAnsi="仿宋" w:hint="eastAsia"/>
          <w:bCs/>
          <w:sz w:val="28"/>
          <w:szCs w:val="28"/>
        </w:rPr>
        <w:t>年度上海市建筑施工企业综合实力数据统计工作总结》呈报市住建委政策研究室；</w:t>
      </w:r>
    </w:p>
    <w:p w:rsidR="00100CBC"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三是参加中建协特别理事会和中施企协工程建设行业协会会长联席会，</w:t>
      </w:r>
      <w:r>
        <w:rPr>
          <w:rFonts w:ascii="仿宋" w:eastAsia="仿宋" w:hAnsi="仿宋" w:hint="eastAsia"/>
          <w:bCs/>
          <w:sz w:val="28"/>
          <w:szCs w:val="28"/>
        </w:rPr>
        <w:lastRenderedPageBreak/>
        <w:t>大家围绕学习贯彻二十大精神</w:t>
      </w:r>
      <w:r w:rsidRPr="00BA5BF3">
        <w:rPr>
          <w:rFonts w:ascii="仿宋" w:eastAsia="仿宋" w:hAnsi="仿宋" w:hint="eastAsia"/>
          <w:bCs/>
          <w:sz w:val="28"/>
          <w:szCs w:val="28"/>
        </w:rPr>
        <w:t>，交流探讨了行业协会创新发展和建筑行业新政对行业和企业的影响等问题。</w:t>
      </w:r>
      <w:r>
        <w:rPr>
          <w:rFonts w:ascii="仿宋" w:eastAsia="仿宋" w:hAnsi="仿宋" w:hint="eastAsia"/>
          <w:bCs/>
          <w:sz w:val="28"/>
          <w:szCs w:val="28"/>
        </w:rPr>
        <w:t>通过协会平台的交流活动，为上海企业走出去做好服务。</w:t>
      </w:r>
    </w:p>
    <w:p w:rsidR="00100CBC" w:rsidRPr="00DE163A" w:rsidRDefault="00100CBC" w:rsidP="00100CBC">
      <w:pPr>
        <w:ind w:firstLineChars="200" w:firstLine="562"/>
        <w:rPr>
          <w:rFonts w:ascii="仿宋" w:eastAsia="仿宋" w:hAnsi="仿宋"/>
          <w:b/>
          <w:sz w:val="28"/>
          <w:szCs w:val="28"/>
        </w:rPr>
      </w:pPr>
      <w:r w:rsidRPr="00DE163A">
        <w:rPr>
          <w:rFonts w:ascii="仿宋" w:eastAsia="仿宋" w:hAnsi="仿宋" w:hint="eastAsia"/>
          <w:b/>
          <w:sz w:val="28"/>
          <w:szCs w:val="28"/>
        </w:rPr>
        <w:t>（</w:t>
      </w:r>
      <w:r>
        <w:rPr>
          <w:rFonts w:ascii="仿宋" w:eastAsia="仿宋" w:hAnsi="仿宋" w:hint="eastAsia"/>
          <w:b/>
          <w:sz w:val="28"/>
          <w:szCs w:val="28"/>
        </w:rPr>
        <w:t>六</w:t>
      </w:r>
      <w:r w:rsidRPr="00DE163A">
        <w:rPr>
          <w:rFonts w:ascii="仿宋" w:eastAsia="仿宋" w:hAnsi="仿宋" w:hint="eastAsia"/>
          <w:b/>
          <w:sz w:val="28"/>
          <w:szCs w:val="28"/>
        </w:rPr>
        <w:t>）坚持依法合规，持续完善法人治理结构</w:t>
      </w:r>
    </w:p>
    <w:p w:rsidR="00100CBC" w:rsidRPr="00547667" w:rsidRDefault="00100CBC" w:rsidP="00100CBC">
      <w:pPr>
        <w:ind w:firstLineChars="200" w:firstLine="560"/>
        <w:rPr>
          <w:rFonts w:ascii="仿宋" w:eastAsia="仿宋" w:hAnsi="仿宋"/>
          <w:sz w:val="28"/>
          <w:szCs w:val="28"/>
        </w:rPr>
      </w:pPr>
      <w:r w:rsidRPr="00547667">
        <w:rPr>
          <w:rFonts w:ascii="仿宋" w:eastAsia="仿宋" w:hAnsi="仿宋" w:hint="eastAsia"/>
          <w:sz w:val="28"/>
          <w:szCs w:val="28"/>
        </w:rPr>
        <w:t>协会坚持正常工作与自身建设“两手抓，两手硬”，以自身建设的加强促进各项任务的完成，以坚持各项任务的高标准牵引自身建设，实现了抓好自身建设与搞好企业服务的双提升。</w:t>
      </w:r>
    </w:p>
    <w:p w:rsidR="00100CBC" w:rsidRDefault="00100CBC" w:rsidP="00100CBC">
      <w:pPr>
        <w:ind w:firstLineChars="200" w:firstLine="560"/>
        <w:rPr>
          <w:rFonts w:ascii="仿宋" w:eastAsia="仿宋" w:hAnsi="仿宋"/>
          <w:sz w:val="28"/>
          <w:szCs w:val="28"/>
        </w:rPr>
      </w:pPr>
      <w:r w:rsidRPr="00B9474E">
        <w:rPr>
          <w:rFonts w:ascii="仿宋" w:eastAsia="仿宋" w:hAnsi="仿宋" w:hint="eastAsia"/>
          <w:sz w:val="28"/>
          <w:szCs w:val="28"/>
        </w:rPr>
        <w:t>一是</w:t>
      </w:r>
      <w:r>
        <w:rPr>
          <w:rFonts w:ascii="仿宋" w:eastAsia="仿宋" w:hAnsi="仿宋" w:hint="eastAsia"/>
          <w:sz w:val="28"/>
          <w:szCs w:val="28"/>
        </w:rPr>
        <w:t>坚持党的领导和政治引领</w:t>
      </w:r>
      <w:r w:rsidRPr="00B9474E">
        <w:rPr>
          <w:rFonts w:ascii="仿宋" w:eastAsia="仿宋" w:hAnsi="仿宋" w:hint="eastAsia"/>
          <w:sz w:val="28"/>
          <w:szCs w:val="28"/>
        </w:rPr>
        <w:t>。坚持以习近平新时代中国特色社会主义思想为指导，</w:t>
      </w:r>
      <w:r>
        <w:rPr>
          <w:rFonts w:ascii="仿宋" w:eastAsia="仿宋" w:hAnsi="仿宋" w:hint="eastAsia"/>
          <w:sz w:val="28"/>
          <w:szCs w:val="28"/>
        </w:rPr>
        <w:t>认真学习贯彻党的二十大精神，</w:t>
      </w:r>
      <w:r w:rsidRPr="00B9474E">
        <w:rPr>
          <w:rFonts w:ascii="仿宋" w:eastAsia="仿宋" w:hAnsi="仿宋" w:hint="eastAsia"/>
          <w:sz w:val="28"/>
          <w:szCs w:val="28"/>
        </w:rPr>
        <w:t>落实党和国家各项政策发展要求，</w:t>
      </w:r>
      <w:r>
        <w:rPr>
          <w:rFonts w:ascii="仿宋" w:eastAsia="仿宋" w:hAnsi="仿宋" w:hint="eastAsia"/>
          <w:sz w:val="28"/>
          <w:szCs w:val="28"/>
        </w:rPr>
        <w:t>贯彻新发展理念</w:t>
      </w:r>
      <w:r w:rsidRPr="00B9474E">
        <w:rPr>
          <w:rFonts w:ascii="仿宋" w:eastAsia="仿宋" w:hAnsi="仿宋" w:hint="eastAsia"/>
          <w:sz w:val="28"/>
          <w:szCs w:val="28"/>
        </w:rPr>
        <w:t>，把上级的各项政治要求贯穿到协会的具体工作中去，使协会的发展保持正确的方向。</w:t>
      </w:r>
      <w:r>
        <w:rPr>
          <w:rFonts w:ascii="仿宋" w:eastAsia="仿宋" w:hAnsi="仿宋" w:hint="eastAsia"/>
          <w:sz w:val="28"/>
          <w:szCs w:val="28"/>
        </w:rPr>
        <w:t>坚持党的领导是协会健康发展的保障和关键。</w:t>
      </w:r>
    </w:p>
    <w:p w:rsidR="00100CBC" w:rsidRPr="0056668E" w:rsidRDefault="00100CBC" w:rsidP="00100CBC">
      <w:pPr>
        <w:ind w:firstLineChars="200" w:firstLine="560"/>
        <w:rPr>
          <w:rFonts w:ascii="仿宋" w:eastAsia="仿宋" w:hAnsi="仿宋"/>
          <w:sz w:val="28"/>
          <w:szCs w:val="28"/>
        </w:rPr>
      </w:pPr>
      <w:r w:rsidRPr="00B9474E">
        <w:rPr>
          <w:rFonts w:ascii="仿宋" w:eastAsia="仿宋" w:hAnsi="仿宋" w:hint="eastAsia"/>
          <w:sz w:val="28"/>
          <w:szCs w:val="28"/>
        </w:rPr>
        <w:t>二是坚持依法合规严格自律。自觉遵守相关法律法规，健全协会各项规章制度，规范各项收费、评比、表彰活动，加强财务管理。建立重大事项集体讨论和报告制度，并发挥党组织的监督保障作用，针对薄弱环节积极整改，不断完善，从而保证了协会工作健康有序的开展。</w:t>
      </w:r>
      <w:r w:rsidRPr="0056668E">
        <w:rPr>
          <w:rFonts w:ascii="仿宋" w:eastAsia="仿宋" w:hAnsi="仿宋" w:hint="eastAsia"/>
          <w:sz w:val="28"/>
          <w:szCs w:val="28"/>
        </w:rPr>
        <w:t>今年7月份，上海市民政局转发“民政部、国家发改委、市场监管总局《关于开展行业协会商会乱收费专项清理整治“回头看”工作的通知》”，共涉及15项内容</w:t>
      </w:r>
      <w:r>
        <w:rPr>
          <w:rFonts w:ascii="仿宋" w:eastAsia="仿宋" w:hAnsi="仿宋" w:hint="eastAsia"/>
          <w:sz w:val="28"/>
          <w:szCs w:val="28"/>
        </w:rPr>
        <w:t>，</w:t>
      </w:r>
      <w:r w:rsidRPr="0056668E">
        <w:rPr>
          <w:rFonts w:ascii="仿宋" w:eastAsia="仿宋" w:hAnsi="仿宋" w:hint="eastAsia"/>
          <w:sz w:val="28"/>
          <w:szCs w:val="28"/>
        </w:rPr>
        <w:t>经过检查本会均合规。</w:t>
      </w:r>
    </w:p>
    <w:p w:rsidR="00100CBC" w:rsidRPr="00B9474E" w:rsidRDefault="00100CBC" w:rsidP="00100CBC">
      <w:pPr>
        <w:ind w:firstLineChars="200" w:firstLine="560"/>
        <w:rPr>
          <w:rFonts w:ascii="仿宋" w:eastAsia="仿宋" w:hAnsi="仿宋"/>
          <w:sz w:val="28"/>
          <w:szCs w:val="28"/>
        </w:rPr>
      </w:pPr>
      <w:r w:rsidRPr="00B9474E">
        <w:rPr>
          <w:rFonts w:ascii="仿宋" w:eastAsia="仿宋" w:hAnsi="仿宋" w:hint="eastAsia"/>
          <w:sz w:val="28"/>
          <w:szCs w:val="28"/>
        </w:rPr>
        <w:t>三是坚持发展理念服务会员。党和国家对促进建筑业健康持续发展出台了一系列文件。协会积极主动对接有关部门，调动一切资源通过调查研究、课题研讨、政策宣讲、观摩交流、专题培训等形式为会员单位创造学</w:t>
      </w:r>
      <w:r w:rsidRPr="00B9474E">
        <w:rPr>
          <w:rFonts w:ascii="仿宋" w:eastAsia="仿宋" w:hAnsi="仿宋" w:hint="eastAsia"/>
          <w:sz w:val="28"/>
          <w:szCs w:val="28"/>
        </w:rPr>
        <w:lastRenderedPageBreak/>
        <w:t>习机会，帮助企业释疑解惑，提高管理能级。在规划工作和活动时注意把上级的要求同企业的诉求相结合，把创新发展的理念同解决企业实际困难相结合。努力为会员单位提供优质服务。</w:t>
      </w:r>
    </w:p>
    <w:p w:rsidR="00100CBC" w:rsidRPr="00DE163A" w:rsidRDefault="00100CBC" w:rsidP="00100CBC">
      <w:pPr>
        <w:ind w:firstLineChars="200" w:firstLine="562"/>
        <w:rPr>
          <w:rFonts w:ascii="仿宋" w:eastAsia="仿宋" w:hAnsi="仿宋"/>
          <w:b/>
          <w:sz w:val="28"/>
          <w:szCs w:val="28"/>
        </w:rPr>
      </w:pPr>
      <w:r w:rsidRPr="00DE163A">
        <w:rPr>
          <w:rFonts w:ascii="仿宋" w:eastAsia="仿宋" w:hAnsi="仿宋" w:hint="eastAsia"/>
          <w:b/>
          <w:sz w:val="28"/>
          <w:szCs w:val="28"/>
        </w:rPr>
        <w:t>（</w:t>
      </w:r>
      <w:r>
        <w:rPr>
          <w:rFonts w:ascii="仿宋" w:eastAsia="仿宋" w:hAnsi="仿宋" w:hint="eastAsia"/>
          <w:b/>
          <w:sz w:val="28"/>
          <w:szCs w:val="28"/>
        </w:rPr>
        <w:t>七</w:t>
      </w:r>
      <w:r w:rsidRPr="00DE163A">
        <w:rPr>
          <w:rFonts w:ascii="仿宋" w:eastAsia="仿宋" w:hAnsi="仿宋" w:hint="eastAsia"/>
          <w:b/>
          <w:sz w:val="28"/>
          <w:szCs w:val="28"/>
        </w:rPr>
        <w:t>）</w:t>
      </w:r>
      <w:r>
        <w:rPr>
          <w:rFonts w:ascii="仿宋" w:eastAsia="仿宋" w:hAnsi="仿宋" w:hint="eastAsia"/>
          <w:b/>
          <w:sz w:val="28"/>
          <w:szCs w:val="28"/>
        </w:rPr>
        <w:t>强化政治引领，</w:t>
      </w:r>
      <w:r w:rsidRPr="00DE163A">
        <w:rPr>
          <w:rFonts w:ascii="仿宋" w:eastAsia="仿宋" w:hAnsi="仿宋" w:hint="eastAsia"/>
          <w:b/>
          <w:sz w:val="28"/>
          <w:szCs w:val="28"/>
        </w:rPr>
        <w:t>发挥党组织核心作用</w:t>
      </w:r>
    </w:p>
    <w:p w:rsidR="00100CBC" w:rsidRPr="00587914" w:rsidRDefault="00100CBC" w:rsidP="00100CBC">
      <w:pPr>
        <w:ind w:firstLineChars="200" w:firstLine="560"/>
        <w:rPr>
          <w:rFonts w:ascii="仿宋" w:eastAsia="仿宋" w:hAnsi="仿宋"/>
          <w:bCs/>
          <w:sz w:val="28"/>
          <w:szCs w:val="28"/>
        </w:rPr>
      </w:pPr>
      <w:r w:rsidRPr="00587914">
        <w:rPr>
          <w:rFonts w:ascii="仿宋" w:eastAsia="仿宋" w:hAnsi="仿宋" w:hint="eastAsia"/>
          <w:bCs/>
          <w:sz w:val="28"/>
          <w:szCs w:val="28"/>
        </w:rPr>
        <w:t>党的二十大对党和国家事业发展进行了全面部署，明确了当前和今后一个时期各项工作的总要求。协会是党领导下的社会组织，必须以党的旗帜为旗帜，以党的方向为方向，要从党的二十大的一系列重大方针决策部署中，领悟工作建设的根本指导，把握协会建设的正确方向。</w:t>
      </w:r>
    </w:p>
    <w:p w:rsidR="00100CBC" w:rsidRPr="005344C8" w:rsidRDefault="00100CBC" w:rsidP="00100CBC">
      <w:pPr>
        <w:ind w:firstLineChars="200" w:firstLine="560"/>
        <w:rPr>
          <w:rFonts w:ascii="仿宋" w:eastAsia="仿宋" w:hAnsi="仿宋"/>
          <w:bCs/>
          <w:sz w:val="28"/>
          <w:szCs w:val="28"/>
        </w:rPr>
      </w:pPr>
      <w:r w:rsidRPr="00BA06BC">
        <w:rPr>
          <w:rFonts w:ascii="仿宋" w:eastAsia="仿宋" w:hAnsi="仿宋" w:hint="eastAsia"/>
          <w:sz w:val="28"/>
          <w:szCs w:val="28"/>
        </w:rPr>
        <w:t>一是强化党建引领。</w:t>
      </w:r>
      <w:r w:rsidRPr="00BA06BC">
        <w:rPr>
          <w:rFonts w:ascii="仿宋" w:eastAsia="仿宋" w:hAnsi="仿宋" w:hint="eastAsia"/>
          <w:bCs/>
          <w:sz w:val="28"/>
          <w:szCs w:val="28"/>
        </w:rPr>
        <w:t>提升政治站位，统一思想认识，党的二十大胜利</w:t>
      </w:r>
      <w:r w:rsidRPr="00BA06BC">
        <w:rPr>
          <w:rFonts w:ascii="仿宋" w:eastAsia="仿宋" w:hAnsi="仿宋"/>
          <w:bCs/>
          <w:sz w:val="28"/>
          <w:szCs w:val="28"/>
        </w:rPr>
        <w:t>召开</w:t>
      </w:r>
      <w:r>
        <w:rPr>
          <w:rFonts w:ascii="仿宋" w:eastAsia="仿宋" w:hAnsi="仿宋" w:hint="eastAsia"/>
          <w:bCs/>
          <w:sz w:val="28"/>
          <w:szCs w:val="28"/>
        </w:rPr>
        <w:t>，</w:t>
      </w:r>
      <w:r w:rsidRPr="00BA06BC">
        <w:rPr>
          <w:rFonts w:ascii="仿宋" w:eastAsia="仿宋" w:hAnsi="仿宋" w:hint="eastAsia"/>
          <w:bCs/>
          <w:sz w:val="28"/>
          <w:szCs w:val="28"/>
        </w:rPr>
        <w:t>协会</w:t>
      </w:r>
      <w:r w:rsidRPr="00BA06BC">
        <w:rPr>
          <w:rFonts w:ascii="仿宋" w:eastAsia="仿宋" w:hAnsi="仿宋"/>
          <w:bCs/>
          <w:sz w:val="28"/>
          <w:szCs w:val="28"/>
        </w:rPr>
        <w:t>要坚决把思想和行动统一到党中央决策部署上来，统一到党的二十大精神上来。</w:t>
      </w:r>
      <w:r w:rsidRPr="00BA06BC">
        <w:rPr>
          <w:rFonts w:ascii="仿宋" w:eastAsia="仿宋" w:hAnsi="仿宋" w:hint="eastAsia"/>
          <w:bCs/>
          <w:sz w:val="28"/>
          <w:szCs w:val="28"/>
        </w:rPr>
        <w:t>组织</w:t>
      </w:r>
      <w:r w:rsidRPr="00BA06BC">
        <w:rPr>
          <w:rFonts w:ascii="仿宋" w:eastAsia="仿宋" w:hAnsi="仿宋"/>
          <w:bCs/>
          <w:sz w:val="28"/>
          <w:szCs w:val="28"/>
        </w:rPr>
        <w:t>安排全体党员及时学习宣传贯彻党的二十大会议精神，进一步凝聚共识、抖擞精神，吹响砥砺奋进的“引擎”，鼓起昂扬奋发、奋进、奋斗的精气神。</w:t>
      </w:r>
    </w:p>
    <w:p w:rsidR="00100CBC" w:rsidRPr="005344C8"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二是</w:t>
      </w:r>
      <w:r w:rsidRPr="004E01F1">
        <w:rPr>
          <w:rFonts w:ascii="仿宋" w:eastAsia="仿宋" w:hAnsi="仿宋" w:hint="eastAsia"/>
          <w:bCs/>
          <w:sz w:val="28"/>
          <w:szCs w:val="28"/>
        </w:rPr>
        <w:t>强化党员学习教育。协会党支部坚持把党员教育摆在突出位置，以强化党员意识为核心，发挥党员作用为根本，严格党员日常教育管理，提升党员队伍整体素质。带领全体党员不断强化</w:t>
      </w:r>
      <w:r w:rsidRPr="004E01F1">
        <w:rPr>
          <w:rFonts w:ascii="仿宋" w:eastAsia="仿宋" w:hAnsi="仿宋"/>
          <w:bCs/>
          <w:sz w:val="28"/>
          <w:szCs w:val="28"/>
        </w:rPr>
        <w:t>对党的忠诚心、对人民的感恩心、对事业的进取心和不忘初心、砥砺前行的精神状态。</w:t>
      </w:r>
      <w:r w:rsidRPr="004E01F1">
        <w:rPr>
          <w:rFonts w:ascii="仿宋" w:eastAsia="仿宋" w:hAnsi="仿宋" w:hint="eastAsia"/>
          <w:bCs/>
          <w:sz w:val="28"/>
          <w:szCs w:val="28"/>
        </w:rPr>
        <w:t>开展每月一次的主题党日活动，采用自学与集中学习相结合的方式，课堂讲座、现场参观等形式，创新学习载体，提高学习效果。</w:t>
      </w:r>
    </w:p>
    <w:p w:rsidR="00100CBC" w:rsidRPr="004E01F1" w:rsidRDefault="00100CBC" w:rsidP="00100CBC">
      <w:pPr>
        <w:ind w:firstLineChars="200" w:firstLine="560"/>
        <w:rPr>
          <w:rFonts w:ascii="仿宋" w:eastAsia="仿宋" w:hAnsi="仿宋"/>
          <w:bCs/>
          <w:sz w:val="28"/>
          <w:szCs w:val="28"/>
        </w:rPr>
      </w:pPr>
      <w:r>
        <w:rPr>
          <w:rFonts w:ascii="仿宋" w:eastAsia="仿宋" w:hAnsi="仿宋" w:hint="eastAsia"/>
          <w:bCs/>
          <w:sz w:val="28"/>
          <w:szCs w:val="28"/>
        </w:rPr>
        <w:t>三是</w:t>
      </w:r>
      <w:r w:rsidRPr="004E01F1">
        <w:rPr>
          <w:rFonts w:ascii="仿宋" w:eastAsia="仿宋" w:hAnsi="仿宋" w:hint="eastAsia"/>
          <w:sz w:val="28"/>
          <w:szCs w:val="28"/>
        </w:rPr>
        <w:t>不断夯实党建工作基础。</w:t>
      </w:r>
      <w:r w:rsidRPr="004E01F1">
        <w:rPr>
          <w:rFonts w:ascii="仿宋" w:eastAsia="仿宋" w:hAnsi="仿宋" w:hint="eastAsia"/>
          <w:bCs/>
          <w:sz w:val="28"/>
          <w:szCs w:val="28"/>
        </w:rPr>
        <w:t>协会党支部创新党建工作载体和开展活动的方式方法，通过</w:t>
      </w:r>
      <w:r w:rsidRPr="004E01F1">
        <w:rPr>
          <w:rFonts w:ascii="仿宋" w:eastAsia="仿宋" w:hAnsi="仿宋"/>
          <w:bCs/>
          <w:sz w:val="28"/>
          <w:szCs w:val="28"/>
        </w:rPr>
        <w:t>党建联建、红色寻访、学习研讨、现场党课等各种形式，</w:t>
      </w:r>
      <w:r w:rsidRPr="004E01F1">
        <w:rPr>
          <w:rFonts w:ascii="仿宋" w:eastAsia="仿宋" w:hAnsi="仿宋" w:hint="eastAsia"/>
          <w:bCs/>
          <w:sz w:val="28"/>
          <w:szCs w:val="28"/>
        </w:rPr>
        <w:t>筑牢“三会一课”基础</w:t>
      </w:r>
      <w:r w:rsidRPr="004E01F1">
        <w:rPr>
          <w:rFonts w:ascii="仿宋" w:eastAsia="仿宋" w:hAnsi="仿宋"/>
          <w:bCs/>
          <w:sz w:val="28"/>
          <w:szCs w:val="28"/>
        </w:rPr>
        <w:t>，</w:t>
      </w:r>
      <w:r w:rsidRPr="004E01F1">
        <w:rPr>
          <w:rFonts w:ascii="仿宋" w:eastAsia="仿宋" w:hAnsi="仿宋" w:hint="eastAsia"/>
          <w:bCs/>
          <w:sz w:val="28"/>
          <w:szCs w:val="28"/>
        </w:rPr>
        <w:t>深化党员的日常学习教育，严肃党内政治生</w:t>
      </w:r>
      <w:r w:rsidRPr="004E01F1">
        <w:rPr>
          <w:rFonts w:ascii="仿宋" w:eastAsia="仿宋" w:hAnsi="仿宋" w:hint="eastAsia"/>
          <w:bCs/>
          <w:sz w:val="28"/>
          <w:szCs w:val="28"/>
        </w:rPr>
        <w:lastRenderedPageBreak/>
        <w:t>活。协会党支部聚焦中小企业党建工作，积极探索搭建党建联建工作平台，开展中小企业的党建联建活动，以交流研讨、实地参观等方式，学习先进、推广典型，推动中小企业以高质量党建引领高质量发展。</w:t>
      </w:r>
    </w:p>
    <w:p w:rsidR="00100CBC" w:rsidRPr="004E01F1" w:rsidRDefault="00100CBC" w:rsidP="00100CBC">
      <w:pPr>
        <w:ind w:firstLineChars="200" w:firstLine="560"/>
        <w:rPr>
          <w:rFonts w:ascii="仿宋" w:eastAsia="仿宋" w:hAnsi="仿宋"/>
          <w:bCs/>
          <w:sz w:val="28"/>
          <w:szCs w:val="28"/>
        </w:rPr>
      </w:pPr>
    </w:p>
    <w:p w:rsidR="00100CBC" w:rsidRPr="001633B3" w:rsidRDefault="00100CBC" w:rsidP="00100CBC">
      <w:pPr>
        <w:ind w:firstLineChars="200" w:firstLine="560"/>
        <w:rPr>
          <w:rFonts w:ascii="仿宋" w:eastAsia="仿宋" w:hAnsi="仿宋"/>
          <w:bCs/>
          <w:sz w:val="28"/>
          <w:szCs w:val="28"/>
        </w:rPr>
      </w:pPr>
    </w:p>
    <w:p w:rsidR="00100CBC" w:rsidRPr="00DE163A" w:rsidRDefault="00100CBC" w:rsidP="00100CBC">
      <w:pPr>
        <w:ind w:firstLineChars="200" w:firstLine="562"/>
        <w:jc w:val="center"/>
        <w:rPr>
          <w:rFonts w:ascii="仿宋" w:eastAsia="仿宋" w:hAnsi="仿宋"/>
          <w:b/>
          <w:sz w:val="28"/>
          <w:szCs w:val="28"/>
        </w:rPr>
      </w:pPr>
      <w:r w:rsidRPr="00DE163A">
        <w:rPr>
          <w:rFonts w:ascii="仿宋" w:eastAsia="仿宋" w:hAnsi="仿宋"/>
          <w:b/>
          <w:sz w:val="28"/>
          <w:szCs w:val="28"/>
        </w:rPr>
        <w:t>第二部分</w:t>
      </w:r>
      <w:r>
        <w:rPr>
          <w:rFonts w:ascii="仿宋" w:eastAsia="仿宋" w:hAnsi="仿宋" w:hint="eastAsia"/>
          <w:b/>
          <w:sz w:val="28"/>
          <w:szCs w:val="28"/>
        </w:rPr>
        <w:t>202</w:t>
      </w:r>
      <w:r>
        <w:rPr>
          <w:rFonts w:ascii="仿宋" w:eastAsia="仿宋" w:hAnsi="仿宋"/>
          <w:b/>
          <w:sz w:val="28"/>
          <w:szCs w:val="28"/>
        </w:rPr>
        <w:t>3</w:t>
      </w:r>
      <w:r>
        <w:rPr>
          <w:rFonts w:ascii="仿宋" w:eastAsia="仿宋" w:hAnsi="仿宋" w:hint="eastAsia"/>
          <w:b/>
          <w:sz w:val="28"/>
          <w:szCs w:val="28"/>
        </w:rPr>
        <w:t>年</w:t>
      </w:r>
      <w:r w:rsidRPr="00DE163A">
        <w:rPr>
          <w:rFonts w:ascii="仿宋" w:eastAsia="仿宋" w:hAnsi="仿宋"/>
          <w:b/>
          <w:sz w:val="28"/>
          <w:szCs w:val="28"/>
        </w:rPr>
        <w:t>协会工作</w:t>
      </w:r>
      <w:r w:rsidRPr="00DE163A">
        <w:rPr>
          <w:rFonts w:ascii="仿宋" w:eastAsia="仿宋" w:hAnsi="仿宋" w:hint="eastAsia"/>
          <w:b/>
          <w:sz w:val="28"/>
          <w:szCs w:val="28"/>
        </w:rPr>
        <w:t>思路</w:t>
      </w:r>
    </w:p>
    <w:p w:rsidR="00100CBC" w:rsidRPr="00E07C6D" w:rsidRDefault="00100CBC" w:rsidP="00100CBC">
      <w:pPr>
        <w:ind w:firstLine="562"/>
        <w:rPr>
          <w:rFonts w:ascii="仿宋" w:eastAsia="仿宋" w:hAnsi="仿宋"/>
          <w:sz w:val="28"/>
          <w:szCs w:val="28"/>
        </w:rPr>
      </w:pPr>
      <w:r w:rsidRPr="00E07C6D">
        <w:rPr>
          <w:rFonts w:ascii="仿宋" w:eastAsia="仿宋" w:hAnsi="仿宋"/>
          <w:sz w:val="28"/>
          <w:szCs w:val="28"/>
        </w:rPr>
        <w:t>202</w:t>
      </w:r>
      <w:r>
        <w:rPr>
          <w:rFonts w:ascii="仿宋" w:eastAsia="仿宋" w:hAnsi="仿宋"/>
          <w:sz w:val="28"/>
          <w:szCs w:val="28"/>
        </w:rPr>
        <w:t>3</w:t>
      </w:r>
      <w:r w:rsidRPr="00E07C6D">
        <w:rPr>
          <w:rFonts w:ascii="仿宋" w:eastAsia="仿宋" w:hAnsi="仿宋"/>
          <w:sz w:val="28"/>
          <w:szCs w:val="28"/>
        </w:rPr>
        <w:t>年，</w:t>
      </w:r>
      <w:r>
        <w:rPr>
          <w:rFonts w:ascii="仿宋" w:eastAsia="仿宋" w:hAnsi="仿宋" w:hint="eastAsia"/>
          <w:sz w:val="28"/>
          <w:szCs w:val="28"/>
        </w:rPr>
        <w:t>是全面贯彻落实党的二十大精神的开局之年，是实施“十四五”规划承上启下的关键之年。党的二十大对党和国家事业发展的引领是全方位的，全面建成社会主义现代化强国、实现第二个百年奋斗目标，开启新的历史征程。协会工作要顺应大势、适应形势、有所作为，就必须要深刻认识和把握新时代的新变化，把握新时代对协会工作的新要求及协会建设的特点和规律。</w:t>
      </w:r>
      <w:r w:rsidRPr="00E07C6D">
        <w:rPr>
          <w:rFonts w:ascii="仿宋" w:eastAsia="仿宋" w:hAnsi="仿宋"/>
          <w:sz w:val="28"/>
          <w:szCs w:val="28"/>
        </w:rPr>
        <w:t>认真贯彻</w:t>
      </w:r>
      <w:r>
        <w:rPr>
          <w:rFonts w:ascii="仿宋" w:eastAsia="仿宋" w:hAnsi="仿宋" w:hint="eastAsia"/>
          <w:sz w:val="28"/>
          <w:szCs w:val="28"/>
        </w:rPr>
        <w:t>国家和上海市委市政府及住建委的</w:t>
      </w:r>
      <w:r w:rsidRPr="00E07C6D">
        <w:rPr>
          <w:rFonts w:ascii="仿宋" w:eastAsia="仿宋" w:hAnsi="仿宋"/>
          <w:sz w:val="28"/>
          <w:szCs w:val="28"/>
        </w:rPr>
        <w:t>有关部署要求，秉承服务宗旨，坚持高质量发展，</w:t>
      </w:r>
      <w:r>
        <w:rPr>
          <w:rFonts w:ascii="仿宋" w:eastAsia="仿宋" w:hAnsi="仿宋" w:hint="eastAsia"/>
          <w:sz w:val="28"/>
          <w:szCs w:val="28"/>
        </w:rPr>
        <w:t>在</w:t>
      </w:r>
      <w:r w:rsidRPr="00E07C6D">
        <w:rPr>
          <w:rFonts w:ascii="仿宋" w:eastAsia="仿宋" w:hAnsi="仿宋"/>
          <w:sz w:val="28"/>
          <w:szCs w:val="28"/>
        </w:rPr>
        <w:t>服务</w:t>
      </w:r>
      <w:r>
        <w:rPr>
          <w:rFonts w:ascii="仿宋" w:eastAsia="仿宋" w:hAnsi="仿宋" w:hint="eastAsia"/>
          <w:sz w:val="28"/>
          <w:szCs w:val="28"/>
        </w:rPr>
        <w:t>会员</w:t>
      </w:r>
      <w:r w:rsidRPr="00E07C6D">
        <w:rPr>
          <w:rFonts w:ascii="仿宋" w:eastAsia="仿宋" w:hAnsi="仿宋"/>
          <w:sz w:val="28"/>
          <w:szCs w:val="28"/>
        </w:rPr>
        <w:t>企业上实现新的发展、新的作为。</w:t>
      </w:r>
    </w:p>
    <w:p w:rsidR="00100CBC" w:rsidRPr="00333DFB" w:rsidRDefault="00100CBC" w:rsidP="00100CBC">
      <w:pPr>
        <w:ind w:firstLine="562"/>
        <w:rPr>
          <w:rFonts w:ascii="仿宋" w:eastAsia="仿宋" w:hAnsi="仿宋"/>
          <w:b/>
          <w:sz w:val="28"/>
          <w:szCs w:val="28"/>
        </w:rPr>
      </w:pPr>
      <w:r w:rsidRPr="00333DFB">
        <w:rPr>
          <w:rFonts w:ascii="仿宋" w:eastAsia="仿宋" w:hAnsi="仿宋" w:hint="eastAsia"/>
          <w:b/>
          <w:sz w:val="28"/>
          <w:szCs w:val="28"/>
        </w:rPr>
        <w:t>（</w:t>
      </w:r>
      <w:r>
        <w:rPr>
          <w:rFonts w:ascii="仿宋" w:eastAsia="仿宋" w:hAnsi="仿宋" w:hint="eastAsia"/>
          <w:b/>
          <w:sz w:val="28"/>
          <w:szCs w:val="28"/>
        </w:rPr>
        <w:t>一</w:t>
      </w:r>
      <w:r w:rsidRPr="00333DFB">
        <w:rPr>
          <w:rFonts w:ascii="仿宋" w:eastAsia="仿宋" w:hAnsi="仿宋" w:hint="eastAsia"/>
          <w:b/>
          <w:sz w:val="28"/>
          <w:szCs w:val="28"/>
        </w:rPr>
        <w:t>）</w:t>
      </w:r>
      <w:r>
        <w:rPr>
          <w:rFonts w:ascii="仿宋" w:eastAsia="仿宋" w:hAnsi="仿宋" w:hint="eastAsia"/>
          <w:b/>
          <w:sz w:val="28"/>
          <w:szCs w:val="28"/>
        </w:rPr>
        <w:t>认真研究把握新时代协会的新特点，开创协会工作新局面</w:t>
      </w:r>
    </w:p>
    <w:p w:rsidR="00100CBC" w:rsidRDefault="00100CBC" w:rsidP="00100CBC">
      <w:pPr>
        <w:ind w:firstLine="562"/>
        <w:rPr>
          <w:rFonts w:ascii="仿宋" w:eastAsia="仿宋" w:hAnsi="仿宋"/>
          <w:sz w:val="28"/>
          <w:szCs w:val="28"/>
        </w:rPr>
      </w:pPr>
      <w:r w:rsidRPr="001E1E70">
        <w:rPr>
          <w:rFonts w:ascii="仿宋" w:eastAsia="仿宋" w:hAnsi="仿宋" w:hint="eastAsia"/>
          <w:sz w:val="28"/>
          <w:szCs w:val="28"/>
        </w:rPr>
        <w:t>协会要始终</w:t>
      </w:r>
      <w:r>
        <w:rPr>
          <w:rFonts w:ascii="仿宋" w:eastAsia="仿宋" w:hAnsi="仿宋" w:hint="eastAsia"/>
          <w:sz w:val="28"/>
          <w:szCs w:val="28"/>
        </w:rPr>
        <w:t>关注企业需求，要对企业服务得好，必须掌握第一手资料，知道企业所思所想所盼。在工作中要按照二十大的要求，改进思想作风和工作作风，深入企业、深入项目、深入工地，搞好调查研究，提高工作的针对性实效性。善于在实践中进行梳理总结，推广先进经验，逐步形成对新时代企业发展和协会工作特点规律的认识把握。</w:t>
      </w:r>
    </w:p>
    <w:p w:rsidR="00100CBC" w:rsidRPr="00333DFB" w:rsidRDefault="00100CBC" w:rsidP="00100CBC">
      <w:pPr>
        <w:ind w:firstLine="562"/>
        <w:rPr>
          <w:rFonts w:ascii="仿宋" w:eastAsia="仿宋" w:hAnsi="仿宋"/>
          <w:b/>
          <w:sz w:val="28"/>
          <w:szCs w:val="28"/>
        </w:rPr>
      </w:pPr>
      <w:r w:rsidRPr="00333DFB">
        <w:rPr>
          <w:rFonts w:ascii="仿宋" w:eastAsia="仿宋" w:hAnsi="仿宋" w:hint="eastAsia"/>
          <w:b/>
          <w:sz w:val="28"/>
          <w:szCs w:val="28"/>
        </w:rPr>
        <w:t>（</w:t>
      </w:r>
      <w:r>
        <w:rPr>
          <w:rFonts w:ascii="仿宋" w:eastAsia="仿宋" w:hAnsi="仿宋" w:hint="eastAsia"/>
          <w:b/>
          <w:sz w:val="28"/>
          <w:szCs w:val="28"/>
        </w:rPr>
        <w:t>二</w:t>
      </w:r>
      <w:r w:rsidRPr="00333DFB">
        <w:rPr>
          <w:rFonts w:ascii="仿宋" w:eastAsia="仿宋" w:hAnsi="仿宋" w:hint="eastAsia"/>
          <w:b/>
          <w:sz w:val="28"/>
          <w:szCs w:val="28"/>
        </w:rPr>
        <w:t>）</w:t>
      </w:r>
      <w:r>
        <w:rPr>
          <w:rFonts w:ascii="仿宋" w:eastAsia="仿宋" w:hAnsi="仿宋" w:hint="eastAsia"/>
          <w:b/>
          <w:sz w:val="28"/>
          <w:szCs w:val="28"/>
        </w:rPr>
        <w:t>深入调查研究，发挥桥梁纽带作用</w:t>
      </w:r>
    </w:p>
    <w:p w:rsidR="00100CBC" w:rsidRPr="00482FAE" w:rsidRDefault="00100CBC" w:rsidP="00100CBC">
      <w:pPr>
        <w:ind w:firstLine="562"/>
        <w:rPr>
          <w:rFonts w:ascii="仿宋" w:eastAsia="仿宋" w:hAnsi="仿宋"/>
          <w:sz w:val="28"/>
          <w:szCs w:val="28"/>
        </w:rPr>
      </w:pPr>
      <w:r>
        <w:rPr>
          <w:rFonts w:ascii="仿宋" w:eastAsia="仿宋" w:hAnsi="仿宋" w:hint="eastAsia"/>
          <w:sz w:val="28"/>
          <w:szCs w:val="28"/>
        </w:rPr>
        <w:t>配合中建协、中施企协和行政主管部门开展行业调研。针对行业的热</w:t>
      </w:r>
      <w:r>
        <w:rPr>
          <w:rFonts w:ascii="仿宋" w:eastAsia="仿宋" w:hAnsi="仿宋" w:hint="eastAsia"/>
          <w:sz w:val="28"/>
          <w:szCs w:val="28"/>
        </w:rPr>
        <w:lastRenderedPageBreak/>
        <w:t>点问题</w:t>
      </w:r>
      <w:r w:rsidRPr="00482FAE">
        <w:rPr>
          <w:rFonts w:ascii="仿宋" w:eastAsia="仿宋" w:hAnsi="仿宋" w:hint="eastAsia"/>
          <w:sz w:val="28"/>
          <w:szCs w:val="28"/>
        </w:rPr>
        <w:t>组织</w:t>
      </w:r>
      <w:r>
        <w:rPr>
          <w:rFonts w:ascii="仿宋" w:eastAsia="仿宋" w:hAnsi="仿宋" w:hint="eastAsia"/>
          <w:sz w:val="28"/>
          <w:szCs w:val="28"/>
        </w:rPr>
        <w:t>相关</w:t>
      </w:r>
      <w:r w:rsidRPr="00482FAE">
        <w:rPr>
          <w:rFonts w:ascii="仿宋" w:eastAsia="仿宋" w:hAnsi="仿宋" w:hint="eastAsia"/>
          <w:sz w:val="28"/>
          <w:szCs w:val="28"/>
        </w:rPr>
        <w:t>企业、行业专家进行研讨、征集意见，积极反映行业诉求。</w:t>
      </w:r>
    </w:p>
    <w:p w:rsidR="00100CBC" w:rsidRPr="00242D9E" w:rsidRDefault="00100CBC" w:rsidP="00100CBC">
      <w:pPr>
        <w:rPr>
          <w:rFonts w:ascii="仿宋" w:eastAsia="仿宋" w:hAnsi="仿宋"/>
          <w:sz w:val="28"/>
          <w:szCs w:val="28"/>
        </w:rPr>
      </w:pPr>
      <w:r>
        <w:rPr>
          <w:rFonts w:ascii="仿宋" w:eastAsia="仿宋" w:hAnsi="仿宋" w:hint="eastAsia"/>
          <w:sz w:val="28"/>
          <w:szCs w:val="28"/>
        </w:rPr>
        <w:t>根据市住建委及</w:t>
      </w:r>
      <w:r w:rsidRPr="00482FAE">
        <w:rPr>
          <w:rFonts w:ascii="仿宋" w:eastAsia="仿宋" w:hAnsi="仿宋" w:hint="eastAsia"/>
          <w:sz w:val="28"/>
          <w:szCs w:val="28"/>
        </w:rPr>
        <w:t>相关部门委托，做好对拟出台</w:t>
      </w:r>
      <w:r>
        <w:rPr>
          <w:rFonts w:ascii="仿宋" w:eastAsia="仿宋" w:hAnsi="仿宋" w:hint="eastAsia"/>
          <w:sz w:val="28"/>
          <w:szCs w:val="28"/>
        </w:rPr>
        <w:t>相关</w:t>
      </w:r>
      <w:r w:rsidRPr="00482FAE">
        <w:rPr>
          <w:rFonts w:ascii="仿宋" w:eastAsia="仿宋" w:hAnsi="仿宋" w:hint="eastAsia"/>
          <w:sz w:val="28"/>
          <w:szCs w:val="28"/>
        </w:rPr>
        <w:t>文件的论证和征求意见工作，为</w:t>
      </w:r>
      <w:r>
        <w:rPr>
          <w:rFonts w:ascii="仿宋" w:eastAsia="仿宋" w:hAnsi="仿宋" w:hint="eastAsia"/>
          <w:sz w:val="28"/>
          <w:szCs w:val="28"/>
        </w:rPr>
        <w:t>主</w:t>
      </w:r>
      <w:r w:rsidRPr="00482FAE">
        <w:rPr>
          <w:rFonts w:ascii="仿宋" w:eastAsia="仿宋" w:hAnsi="仿宋" w:hint="eastAsia"/>
          <w:sz w:val="28"/>
          <w:szCs w:val="28"/>
        </w:rPr>
        <w:t>管部门制定政策提供依据。</w:t>
      </w:r>
      <w:r w:rsidRPr="00DB46CB">
        <w:rPr>
          <w:rFonts w:ascii="仿宋" w:eastAsia="仿宋" w:hAnsi="仿宋" w:hint="eastAsia"/>
          <w:sz w:val="28"/>
          <w:szCs w:val="28"/>
        </w:rPr>
        <w:t>依托</w:t>
      </w:r>
      <w:r>
        <w:rPr>
          <w:rFonts w:ascii="仿宋" w:eastAsia="仿宋" w:hAnsi="仿宋" w:hint="eastAsia"/>
          <w:sz w:val="28"/>
          <w:szCs w:val="28"/>
        </w:rPr>
        <w:t>中建协中小企业分会为中小企业开展服务。</w:t>
      </w:r>
      <w:r w:rsidRPr="0014158B">
        <w:rPr>
          <w:rFonts w:ascii="仿宋" w:eastAsia="仿宋" w:hAnsi="仿宋" w:hint="eastAsia"/>
          <w:sz w:val="28"/>
          <w:szCs w:val="28"/>
        </w:rPr>
        <w:t>探索会员管理新模式，对会员</w:t>
      </w:r>
      <w:r>
        <w:rPr>
          <w:rFonts w:ascii="仿宋" w:eastAsia="仿宋" w:hAnsi="仿宋" w:hint="eastAsia"/>
          <w:sz w:val="28"/>
          <w:szCs w:val="28"/>
        </w:rPr>
        <w:t>单位</w:t>
      </w:r>
      <w:r w:rsidRPr="0014158B">
        <w:rPr>
          <w:rFonts w:ascii="仿宋" w:eastAsia="仿宋" w:hAnsi="仿宋" w:hint="eastAsia"/>
          <w:sz w:val="28"/>
          <w:szCs w:val="28"/>
        </w:rPr>
        <w:t>实行差别管理。</w:t>
      </w:r>
      <w:r>
        <w:rPr>
          <w:rFonts w:ascii="仿宋" w:eastAsia="仿宋" w:hAnsi="仿宋" w:hint="eastAsia"/>
          <w:sz w:val="28"/>
          <w:szCs w:val="28"/>
        </w:rPr>
        <w:t>针对</w:t>
      </w:r>
      <w:r w:rsidRPr="0014158B">
        <w:rPr>
          <w:rFonts w:ascii="仿宋" w:eastAsia="仿宋" w:hAnsi="仿宋" w:hint="eastAsia"/>
          <w:sz w:val="28"/>
          <w:szCs w:val="28"/>
        </w:rPr>
        <w:t>不同类型、不同资质、不同规模、不同需求的会员</w:t>
      </w:r>
      <w:r>
        <w:rPr>
          <w:rFonts w:ascii="仿宋" w:eastAsia="仿宋" w:hAnsi="仿宋" w:hint="eastAsia"/>
          <w:sz w:val="28"/>
          <w:szCs w:val="28"/>
        </w:rPr>
        <w:t>单位</w:t>
      </w:r>
      <w:r w:rsidRPr="0014158B">
        <w:rPr>
          <w:rFonts w:ascii="仿宋" w:eastAsia="仿宋" w:hAnsi="仿宋" w:hint="eastAsia"/>
          <w:sz w:val="28"/>
          <w:szCs w:val="28"/>
        </w:rPr>
        <w:t>提供差异化服务、个性化服务、不断壮大会员队伍，扩大覆盖面。加强与法律、财税、咨询</w:t>
      </w:r>
      <w:r>
        <w:rPr>
          <w:rFonts w:ascii="仿宋" w:eastAsia="仿宋" w:hAnsi="仿宋" w:hint="eastAsia"/>
          <w:sz w:val="28"/>
          <w:szCs w:val="28"/>
        </w:rPr>
        <w:t>、金融</w:t>
      </w:r>
      <w:r w:rsidRPr="0014158B">
        <w:rPr>
          <w:rFonts w:ascii="仿宋" w:eastAsia="仿宋" w:hAnsi="仿宋" w:hint="eastAsia"/>
          <w:sz w:val="28"/>
          <w:szCs w:val="28"/>
        </w:rPr>
        <w:t>等社会专业机构的合作，充分利用社会资源为会员企业</w:t>
      </w:r>
      <w:r>
        <w:rPr>
          <w:rFonts w:ascii="仿宋" w:eastAsia="仿宋" w:hAnsi="仿宋" w:hint="eastAsia"/>
          <w:sz w:val="28"/>
          <w:szCs w:val="28"/>
        </w:rPr>
        <w:t>尤其是中小企业</w:t>
      </w:r>
      <w:r w:rsidRPr="0014158B">
        <w:rPr>
          <w:rFonts w:ascii="仿宋" w:eastAsia="仿宋" w:hAnsi="仿宋" w:hint="eastAsia"/>
          <w:sz w:val="28"/>
          <w:szCs w:val="28"/>
        </w:rPr>
        <w:t>提供专业服务。</w:t>
      </w:r>
      <w:r w:rsidRPr="00242D9E">
        <w:rPr>
          <w:rFonts w:ascii="仿宋" w:eastAsia="仿宋" w:hAnsi="仿宋" w:hint="eastAsia"/>
          <w:sz w:val="28"/>
          <w:szCs w:val="28"/>
        </w:rPr>
        <w:t>提升企业对市场结构调整和竞争格局变化的应变能力，为企业进行组织更新</w:t>
      </w:r>
      <w:r>
        <w:rPr>
          <w:rFonts w:ascii="仿宋" w:eastAsia="仿宋" w:hAnsi="仿宋" w:hint="eastAsia"/>
          <w:sz w:val="28"/>
          <w:szCs w:val="28"/>
        </w:rPr>
        <w:t>、</w:t>
      </w:r>
      <w:r w:rsidRPr="00242D9E">
        <w:rPr>
          <w:rFonts w:ascii="仿宋" w:eastAsia="仿宋" w:hAnsi="仿宋" w:hint="eastAsia"/>
          <w:sz w:val="28"/>
          <w:szCs w:val="28"/>
        </w:rPr>
        <w:t>能力再造</w:t>
      </w:r>
      <w:r>
        <w:rPr>
          <w:rFonts w:ascii="仿宋" w:eastAsia="仿宋" w:hAnsi="仿宋" w:hint="eastAsia"/>
          <w:sz w:val="28"/>
          <w:szCs w:val="28"/>
        </w:rPr>
        <w:t>和</w:t>
      </w:r>
      <w:r w:rsidRPr="00242D9E">
        <w:rPr>
          <w:rFonts w:ascii="仿宋" w:eastAsia="仿宋" w:hAnsi="仿宋" w:hint="eastAsia"/>
          <w:sz w:val="28"/>
          <w:szCs w:val="28"/>
        </w:rPr>
        <w:t>高质量发展提供动力。</w:t>
      </w:r>
      <w:r w:rsidRPr="006F3411">
        <w:rPr>
          <w:rFonts w:ascii="仿宋" w:eastAsia="仿宋" w:hAnsi="仿宋" w:hint="eastAsia"/>
          <w:sz w:val="28"/>
          <w:szCs w:val="28"/>
        </w:rPr>
        <w:t>提升对分包队伍管理能力的研究，保证总包单位</w:t>
      </w:r>
      <w:r>
        <w:rPr>
          <w:rFonts w:ascii="仿宋" w:eastAsia="仿宋" w:hAnsi="仿宋" w:hint="eastAsia"/>
          <w:sz w:val="28"/>
          <w:szCs w:val="28"/>
        </w:rPr>
        <w:t>各项</w:t>
      </w:r>
      <w:r w:rsidRPr="006F3411">
        <w:rPr>
          <w:rFonts w:ascii="仿宋" w:eastAsia="仿宋" w:hAnsi="仿宋" w:hint="eastAsia"/>
          <w:sz w:val="28"/>
          <w:szCs w:val="28"/>
        </w:rPr>
        <w:t>指令的</w:t>
      </w:r>
      <w:r>
        <w:rPr>
          <w:rFonts w:ascii="仿宋" w:eastAsia="仿宋" w:hAnsi="仿宋" w:hint="eastAsia"/>
          <w:sz w:val="28"/>
          <w:szCs w:val="28"/>
        </w:rPr>
        <w:t>有效</w:t>
      </w:r>
      <w:r w:rsidRPr="006F3411">
        <w:rPr>
          <w:rFonts w:ascii="仿宋" w:eastAsia="仿宋" w:hAnsi="仿宋" w:hint="eastAsia"/>
          <w:sz w:val="28"/>
          <w:szCs w:val="28"/>
        </w:rPr>
        <w:t>落</w:t>
      </w:r>
      <w:r>
        <w:rPr>
          <w:rFonts w:ascii="仿宋" w:eastAsia="仿宋" w:hAnsi="仿宋" w:hint="eastAsia"/>
          <w:sz w:val="28"/>
          <w:szCs w:val="28"/>
        </w:rPr>
        <w:t>实。</w:t>
      </w:r>
    </w:p>
    <w:p w:rsidR="00100CBC" w:rsidRPr="00333DFB" w:rsidRDefault="00100CBC" w:rsidP="00100CBC">
      <w:pPr>
        <w:ind w:firstLine="562"/>
        <w:rPr>
          <w:rFonts w:ascii="仿宋" w:eastAsia="仿宋" w:hAnsi="仿宋"/>
          <w:b/>
          <w:sz w:val="28"/>
          <w:szCs w:val="28"/>
        </w:rPr>
      </w:pPr>
      <w:r w:rsidRPr="00333DFB">
        <w:rPr>
          <w:rFonts w:ascii="仿宋" w:eastAsia="仿宋" w:hAnsi="仿宋" w:hint="eastAsia"/>
          <w:b/>
          <w:sz w:val="28"/>
          <w:szCs w:val="28"/>
        </w:rPr>
        <w:t>（</w:t>
      </w:r>
      <w:r>
        <w:rPr>
          <w:rFonts w:ascii="仿宋" w:eastAsia="仿宋" w:hAnsi="仿宋" w:hint="eastAsia"/>
          <w:b/>
          <w:sz w:val="28"/>
          <w:szCs w:val="28"/>
        </w:rPr>
        <w:t>三</w:t>
      </w:r>
      <w:r w:rsidRPr="00333DFB">
        <w:rPr>
          <w:rFonts w:ascii="仿宋" w:eastAsia="仿宋" w:hAnsi="仿宋" w:hint="eastAsia"/>
          <w:b/>
          <w:sz w:val="28"/>
          <w:szCs w:val="28"/>
        </w:rPr>
        <w:t>）弘扬“工匠”精神，努力提升行业质量管理水平</w:t>
      </w:r>
    </w:p>
    <w:p w:rsidR="00100CBC" w:rsidRDefault="00100CBC" w:rsidP="00100CBC">
      <w:pPr>
        <w:ind w:firstLine="562"/>
        <w:rPr>
          <w:rFonts w:ascii="仿宋" w:eastAsia="仿宋" w:hAnsi="仿宋"/>
          <w:sz w:val="28"/>
          <w:szCs w:val="28"/>
        </w:rPr>
      </w:pPr>
      <w:r w:rsidRPr="003150A4">
        <w:rPr>
          <w:rFonts w:ascii="仿宋" w:eastAsia="仿宋" w:hAnsi="仿宋" w:hint="eastAsia"/>
          <w:sz w:val="28"/>
          <w:szCs w:val="28"/>
        </w:rPr>
        <w:t>认真贯彻市住建委</w:t>
      </w:r>
      <w:r>
        <w:rPr>
          <w:rFonts w:ascii="仿宋" w:eastAsia="仿宋" w:hAnsi="仿宋" w:hint="eastAsia"/>
          <w:sz w:val="28"/>
          <w:szCs w:val="28"/>
        </w:rPr>
        <w:t>关于提升“白玉兰奖”工程质量的工作要求，进一步完善流程，提高标准。</w:t>
      </w:r>
      <w:r w:rsidRPr="003A69EE">
        <w:rPr>
          <w:rFonts w:ascii="仿宋" w:eastAsia="仿宋" w:hAnsi="仿宋" w:hint="eastAsia"/>
          <w:sz w:val="28"/>
          <w:szCs w:val="28"/>
        </w:rPr>
        <w:t>开好赛区的创优工作会</w:t>
      </w:r>
      <w:r>
        <w:rPr>
          <w:rFonts w:ascii="仿宋" w:eastAsia="仿宋" w:hAnsi="仿宋" w:hint="eastAsia"/>
          <w:sz w:val="28"/>
          <w:szCs w:val="28"/>
        </w:rPr>
        <w:t>和“白玉兰奖”研讨会。</w:t>
      </w:r>
      <w:r w:rsidRPr="003A69EE">
        <w:rPr>
          <w:rFonts w:ascii="仿宋" w:eastAsia="仿宋" w:hAnsi="仿宋" w:hint="eastAsia"/>
          <w:sz w:val="28"/>
          <w:szCs w:val="28"/>
        </w:rPr>
        <w:t>总结、提炼</w:t>
      </w:r>
      <w:r>
        <w:rPr>
          <w:rFonts w:ascii="仿宋" w:eastAsia="仿宋" w:hAnsi="仿宋" w:hint="eastAsia"/>
          <w:sz w:val="28"/>
          <w:szCs w:val="28"/>
        </w:rPr>
        <w:t>和宣传</w:t>
      </w:r>
      <w:r w:rsidRPr="003A69EE">
        <w:rPr>
          <w:rFonts w:ascii="仿宋" w:eastAsia="仿宋" w:hAnsi="仿宋" w:hint="eastAsia"/>
          <w:sz w:val="28"/>
          <w:szCs w:val="28"/>
        </w:rPr>
        <w:t>企业在创建精品工程中的先进理念和做法。</w:t>
      </w:r>
      <w:r>
        <w:rPr>
          <w:rFonts w:ascii="仿宋" w:eastAsia="仿宋" w:hAnsi="仿宋" w:hint="eastAsia"/>
          <w:sz w:val="28"/>
          <w:szCs w:val="28"/>
        </w:rPr>
        <w:t>结合质量月开展交流、观摩活动。</w:t>
      </w:r>
      <w:r w:rsidRPr="003150A4">
        <w:rPr>
          <w:rFonts w:ascii="仿宋" w:eastAsia="仿宋" w:hAnsi="仿宋" w:hint="eastAsia"/>
          <w:sz w:val="28"/>
          <w:szCs w:val="28"/>
        </w:rPr>
        <w:t>做好</w:t>
      </w:r>
      <w:r>
        <w:rPr>
          <w:rFonts w:ascii="仿宋" w:eastAsia="仿宋" w:hAnsi="仿宋" w:hint="eastAsia"/>
          <w:sz w:val="28"/>
          <w:szCs w:val="28"/>
        </w:rPr>
        <w:t>鲁班奖和国优奖</w:t>
      </w:r>
      <w:r w:rsidRPr="00333DFB">
        <w:rPr>
          <w:rFonts w:ascii="仿宋" w:eastAsia="仿宋" w:hAnsi="仿宋" w:hint="eastAsia"/>
          <w:sz w:val="28"/>
          <w:szCs w:val="28"/>
        </w:rPr>
        <w:t>的推荐工作</w:t>
      </w:r>
      <w:r>
        <w:rPr>
          <w:rFonts w:ascii="仿宋" w:eastAsia="仿宋" w:hAnsi="仿宋" w:hint="eastAsia"/>
          <w:sz w:val="28"/>
          <w:szCs w:val="28"/>
        </w:rPr>
        <w:t>，做到严格标准、流程合规、优中选优</w:t>
      </w:r>
      <w:r w:rsidRPr="00333DFB">
        <w:rPr>
          <w:rFonts w:ascii="仿宋" w:eastAsia="仿宋" w:hAnsi="仿宋" w:hint="eastAsia"/>
          <w:sz w:val="28"/>
          <w:szCs w:val="28"/>
        </w:rPr>
        <w:t>。</w:t>
      </w:r>
      <w:r w:rsidRPr="003A69EE">
        <w:rPr>
          <w:rFonts w:ascii="仿宋" w:eastAsia="仿宋" w:hAnsi="仿宋" w:hint="eastAsia"/>
          <w:sz w:val="28"/>
          <w:szCs w:val="28"/>
        </w:rPr>
        <w:t>充分发挥协会</w:t>
      </w:r>
      <w:r>
        <w:rPr>
          <w:rFonts w:ascii="仿宋" w:eastAsia="仿宋" w:hAnsi="仿宋" w:hint="eastAsia"/>
          <w:sz w:val="28"/>
          <w:szCs w:val="28"/>
        </w:rPr>
        <w:t>创优</w:t>
      </w:r>
      <w:r w:rsidRPr="003A69EE">
        <w:rPr>
          <w:rFonts w:ascii="仿宋" w:eastAsia="仿宋" w:hAnsi="仿宋" w:hint="eastAsia"/>
          <w:sz w:val="28"/>
          <w:szCs w:val="28"/>
        </w:rPr>
        <w:t>平台的作用，积极调动</w:t>
      </w:r>
      <w:r>
        <w:rPr>
          <w:rFonts w:ascii="仿宋" w:eastAsia="仿宋" w:hAnsi="仿宋" w:hint="eastAsia"/>
          <w:sz w:val="28"/>
          <w:szCs w:val="28"/>
        </w:rPr>
        <w:t>和</w:t>
      </w:r>
      <w:r w:rsidRPr="003A69EE">
        <w:rPr>
          <w:rFonts w:ascii="仿宋" w:eastAsia="仿宋" w:hAnsi="仿宋" w:hint="eastAsia"/>
          <w:sz w:val="28"/>
          <w:szCs w:val="28"/>
        </w:rPr>
        <w:t>协调各方资源，争取在鲁班奖、国优奖的评选中再创佳绩</w:t>
      </w:r>
      <w:r>
        <w:rPr>
          <w:rFonts w:ascii="仿宋" w:eastAsia="仿宋" w:hAnsi="仿宋" w:hint="eastAsia"/>
          <w:sz w:val="28"/>
          <w:szCs w:val="28"/>
        </w:rPr>
        <w:t>。</w:t>
      </w:r>
    </w:p>
    <w:p w:rsidR="00100CBC" w:rsidRPr="00333DFB" w:rsidRDefault="00100CBC" w:rsidP="00100CBC">
      <w:pPr>
        <w:ind w:firstLine="562"/>
        <w:rPr>
          <w:rFonts w:ascii="仿宋" w:eastAsia="仿宋" w:hAnsi="仿宋"/>
          <w:b/>
          <w:sz w:val="28"/>
          <w:szCs w:val="28"/>
        </w:rPr>
      </w:pPr>
      <w:r w:rsidRPr="00333DFB">
        <w:rPr>
          <w:rFonts w:ascii="仿宋" w:eastAsia="仿宋" w:hAnsi="仿宋" w:hint="eastAsia"/>
          <w:b/>
          <w:sz w:val="28"/>
          <w:szCs w:val="28"/>
        </w:rPr>
        <w:t>（</w:t>
      </w:r>
      <w:r>
        <w:rPr>
          <w:rFonts w:ascii="仿宋" w:eastAsia="仿宋" w:hAnsi="仿宋" w:hint="eastAsia"/>
          <w:b/>
          <w:sz w:val="28"/>
          <w:szCs w:val="28"/>
        </w:rPr>
        <w:t>四</w:t>
      </w:r>
      <w:r w:rsidRPr="00333DFB">
        <w:rPr>
          <w:rFonts w:ascii="仿宋" w:eastAsia="仿宋" w:hAnsi="仿宋" w:hint="eastAsia"/>
          <w:b/>
          <w:sz w:val="28"/>
          <w:szCs w:val="28"/>
        </w:rPr>
        <w:t>）</w:t>
      </w:r>
      <w:r>
        <w:rPr>
          <w:rFonts w:ascii="仿宋" w:eastAsia="仿宋" w:hAnsi="仿宋" w:hint="eastAsia"/>
          <w:b/>
          <w:sz w:val="28"/>
          <w:szCs w:val="28"/>
        </w:rPr>
        <w:t>推进数字建造和绿色施工，营造良好市场环境</w:t>
      </w:r>
    </w:p>
    <w:p w:rsidR="00100CBC" w:rsidRDefault="00100CBC" w:rsidP="00100CBC">
      <w:pPr>
        <w:ind w:firstLine="562"/>
        <w:rPr>
          <w:rFonts w:ascii="仿宋" w:eastAsia="仿宋" w:hAnsi="仿宋"/>
          <w:sz w:val="28"/>
          <w:szCs w:val="28"/>
        </w:rPr>
      </w:pPr>
      <w:r w:rsidRPr="00D13E49">
        <w:rPr>
          <w:rFonts w:ascii="仿宋" w:eastAsia="仿宋" w:hAnsi="仿宋" w:hint="eastAsia"/>
          <w:sz w:val="28"/>
          <w:szCs w:val="28"/>
        </w:rPr>
        <w:t>大力推</w:t>
      </w:r>
      <w:r>
        <w:rPr>
          <w:rFonts w:ascii="仿宋" w:eastAsia="仿宋" w:hAnsi="仿宋" w:hint="eastAsia"/>
          <w:sz w:val="28"/>
          <w:szCs w:val="28"/>
        </w:rPr>
        <w:t>广施工企业数字建造和智慧工地建设，持续推进</w:t>
      </w:r>
      <w:r w:rsidRPr="005E166F">
        <w:rPr>
          <w:rFonts w:ascii="仿宋" w:eastAsia="仿宋" w:hAnsi="仿宋" w:hint="eastAsia"/>
          <w:sz w:val="28"/>
          <w:szCs w:val="28"/>
        </w:rPr>
        <w:t>BIM技术的应用。</w:t>
      </w:r>
      <w:r>
        <w:rPr>
          <w:rFonts w:ascii="仿宋" w:eastAsia="仿宋" w:hAnsi="仿宋" w:hint="eastAsia"/>
          <w:sz w:val="28"/>
          <w:szCs w:val="28"/>
        </w:rPr>
        <w:t>促</w:t>
      </w:r>
      <w:r w:rsidRPr="00B072D3">
        <w:rPr>
          <w:rFonts w:ascii="仿宋" w:eastAsia="仿宋" w:hAnsi="仿宋" w:hint="eastAsia"/>
          <w:sz w:val="28"/>
          <w:szCs w:val="28"/>
        </w:rPr>
        <w:t>进BIM</w:t>
      </w:r>
      <w:r>
        <w:rPr>
          <w:rFonts w:ascii="仿宋" w:eastAsia="仿宋" w:hAnsi="仿宋" w:hint="eastAsia"/>
          <w:sz w:val="28"/>
          <w:szCs w:val="28"/>
        </w:rPr>
        <w:t>技术与工业化和绿色建筑融合，提升城市建设</w:t>
      </w:r>
      <w:r w:rsidRPr="00B072D3">
        <w:rPr>
          <w:rFonts w:ascii="仿宋" w:eastAsia="仿宋" w:hAnsi="仿宋" w:hint="eastAsia"/>
          <w:sz w:val="28"/>
          <w:szCs w:val="28"/>
        </w:rPr>
        <w:t>管理信息化和智慧化水平。</w:t>
      </w:r>
      <w:r>
        <w:rPr>
          <w:rFonts w:ascii="仿宋" w:eastAsia="仿宋" w:hAnsi="仿宋" w:hint="eastAsia"/>
          <w:sz w:val="28"/>
          <w:szCs w:val="28"/>
        </w:rPr>
        <w:t>继续开展好上</w:t>
      </w:r>
      <w:r w:rsidRPr="00B072D3">
        <w:rPr>
          <w:rFonts w:ascii="仿宋" w:eastAsia="仿宋" w:hAnsi="仿宋" w:hint="eastAsia"/>
          <w:sz w:val="28"/>
          <w:szCs w:val="28"/>
        </w:rPr>
        <w:t>海建筑施工行业</w:t>
      </w:r>
      <w:r>
        <w:rPr>
          <w:rFonts w:ascii="仿宋" w:eastAsia="仿宋" w:hAnsi="仿宋"/>
          <w:sz w:val="28"/>
          <w:szCs w:val="28"/>
        </w:rPr>
        <w:t>BIM</w:t>
      </w:r>
      <w:r>
        <w:rPr>
          <w:rFonts w:ascii="仿宋" w:eastAsia="仿宋" w:hAnsi="仿宋" w:hint="eastAsia"/>
          <w:sz w:val="28"/>
          <w:szCs w:val="28"/>
        </w:rPr>
        <w:t>技术应用大赛，通过比赛和观摩交流活动，引导企业</w:t>
      </w:r>
      <w:r w:rsidRPr="00B072D3">
        <w:rPr>
          <w:rFonts w:ascii="仿宋" w:eastAsia="仿宋" w:hAnsi="仿宋" w:hint="eastAsia"/>
          <w:sz w:val="28"/>
          <w:szCs w:val="28"/>
        </w:rPr>
        <w:t>转变项目管理方式和生产方式。</w:t>
      </w:r>
      <w:r w:rsidRPr="006F3411">
        <w:rPr>
          <w:rFonts w:ascii="仿宋" w:eastAsia="仿宋" w:hAnsi="仿宋" w:hint="eastAsia"/>
          <w:sz w:val="28"/>
          <w:szCs w:val="28"/>
        </w:rPr>
        <w:t>组织会员单位</w:t>
      </w:r>
      <w:r w:rsidRPr="006F3411">
        <w:rPr>
          <w:rFonts w:ascii="仿宋" w:eastAsia="仿宋" w:hAnsi="仿宋" w:hint="eastAsia"/>
          <w:sz w:val="28"/>
          <w:szCs w:val="28"/>
        </w:rPr>
        <w:lastRenderedPageBreak/>
        <w:t>按照数字化转型的要求</w:t>
      </w:r>
      <w:r>
        <w:rPr>
          <w:rFonts w:ascii="仿宋" w:eastAsia="仿宋" w:hAnsi="仿宋" w:hint="eastAsia"/>
          <w:sz w:val="28"/>
          <w:szCs w:val="28"/>
        </w:rPr>
        <w:t>规划企业</w:t>
      </w:r>
      <w:r w:rsidRPr="006F3411">
        <w:rPr>
          <w:rFonts w:ascii="仿宋" w:eastAsia="仿宋" w:hAnsi="仿宋" w:hint="eastAsia"/>
          <w:sz w:val="28"/>
          <w:szCs w:val="28"/>
        </w:rPr>
        <w:t>发展方向</w:t>
      </w:r>
      <w:r>
        <w:rPr>
          <w:rFonts w:ascii="仿宋" w:eastAsia="仿宋" w:hAnsi="仿宋" w:hint="eastAsia"/>
          <w:sz w:val="28"/>
          <w:szCs w:val="28"/>
        </w:rPr>
        <w:t>。要</w:t>
      </w:r>
      <w:r w:rsidRPr="00276813">
        <w:rPr>
          <w:rFonts w:ascii="仿宋" w:eastAsia="仿宋" w:hAnsi="仿宋"/>
          <w:sz w:val="28"/>
          <w:szCs w:val="28"/>
        </w:rPr>
        <w:t>逐步拓展绿色施工内涵和外延，将传统单一的</w:t>
      </w:r>
      <w:r w:rsidRPr="00276813">
        <w:rPr>
          <w:rFonts w:ascii="仿宋" w:eastAsia="仿宋" w:hAnsi="仿宋" w:hint="eastAsia"/>
          <w:sz w:val="28"/>
          <w:szCs w:val="28"/>
        </w:rPr>
        <w:t>“</w:t>
      </w:r>
      <w:r w:rsidRPr="00276813">
        <w:rPr>
          <w:rFonts w:ascii="仿宋" w:eastAsia="仿宋" w:hAnsi="仿宋"/>
          <w:sz w:val="28"/>
          <w:szCs w:val="28"/>
        </w:rPr>
        <w:t>四节一环保</w:t>
      </w:r>
      <w:r w:rsidRPr="00276813">
        <w:rPr>
          <w:rFonts w:ascii="仿宋" w:eastAsia="仿宋" w:hAnsi="仿宋" w:hint="eastAsia"/>
          <w:sz w:val="28"/>
          <w:szCs w:val="28"/>
        </w:rPr>
        <w:t>”</w:t>
      </w:r>
      <w:r w:rsidRPr="00276813">
        <w:rPr>
          <w:rFonts w:ascii="仿宋" w:eastAsia="仿宋" w:hAnsi="仿宋"/>
          <w:sz w:val="28"/>
          <w:szCs w:val="28"/>
        </w:rPr>
        <w:t>向绿色建造转型升级，推动工程建设持续高质量发展。在</w:t>
      </w:r>
      <w:r w:rsidRPr="00276813">
        <w:rPr>
          <w:rFonts w:ascii="仿宋" w:eastAsia="仿宋" w:hAnsi="仿宋" w:hint="eastAsia"/>
          <w:sz w:val="28"/>
          <w:szCs w:val="28"/>
        </w:rPr>
        <w:t>“</w:t>
      </w:r>
      <w:r w:rsidRPr="00276813">
        <w:rPr>
          <w:rFonts w:ascii="仿宋" w:eastAsia="仿宋" w:hAnsi="仿宋"/>
          <w:sz w:val="28"/>
          <w:szCs w:val="28"/>
        </w:rPr>
        <w:t>四节一环保</w:t>
      </w:r>
      <w:r w:rsidRPr="00276813">
        <w:rPr>
          <w:rFonts w:ascii="仿宋" w:eastAsia="仿宋" w:hAnsi="仿宋" w:hint="eastAsia"/>
          <w:sz w:val="28"/>
          <w:szCs w:val="28"/>
        </w:rPr>
        <w:t>”</w:t>
      </w:r>
      <w:r w:rsidRPr="00276813">
        <w:rPr>
          <w:rFonts w:ascii="仿宋" w:eastAsia="仿宋" w:hAnsi="仿宋"/>
          <w:sz w:val="28"/>
          <w:szCs w:val="28"/>
        </w:rPr>
        <w:t>的基础上，融入人力资源节约、碳排放计量与核算等全新内容，强化以人为本，能耗与碳排放双控，大力推进新技术以及方案优化落地应用，聚焦固体废弃物资源化再利用，以科技创新助推绿色化发展。</w:t>
      </w:r>
      <w:r>
        <w:rPr>
          <w:rFonts w:ascii="仿宋" w:eastAsia="仿宋" w:hAnsi="仿宋" w:hint="eastAsia"/>
          <w:sz w:val="28"/>
          <w:szCs w:val="28"/>
        </w:rPr>
        <w:t>继续开展好上海市建筑业诚信企业评价认定工作，引领企业树立遵纪守法、诚信经营和质量效益型的发展理念，为建筑业的持续健康发展营造良好的市场环境。</w:t>
      </w:r>
    </w:p>
    <w:p w:rsidR="00100CBC" w:rsidRDefault="00100CBC" w:rsidP="00100CBC">
      <w:pPr>
        <w:ind w:firstLine="562"/>
        <w:rPr>
          <w:rFonts w:ascii="仿宋" w:eastAsia="仿宋" w:hAnsi="仿宋"/>
          <w:b/>
          <w:sz w:val="28"/>
          <w:szCs w:val="28"/>
        </w:rPr>
      </w:pPr>
      <w:r w:rsidRPr="00333DFB">
        <w:rPr>
          <w:rFonts w:ascii="仿宋" w:eastAsia="仿宋" w:hAnsi="仿宋" w:hint="eastAsia"/>
          <w:b/>
          <w:sz w:val="28"/>
          <w:szCs w:val="28"/>
        </w:rPr>
        <w:t>（</w:t>
      </w:r>
      <w:r>
        <w:rPr>
          <w:rFonts w:ascii="仿宋" w:eastAsia="仿宋" w:hAnsi="仿宋" w:hint="eastAsia"/>
          <w:b/>
          <w:sz w:val="28"/>
          <w:szCs w:val="28"/>
        </w:rPr>
        <w:t>五</w:t>
      </w:r>
      <w:r w:rsidRPr="00333DFB">
        <w:rPr>
          <w:rFonts w:ascii="仿宋" w:eastAsia="仿宋" w:hAnsi="仿宋" w:hint="eastAsia"/>
          <w:b/>
          <w:sz w:val="28"/>
          <w:szCs w:val="28"/>
        </w:rPr>
        <w:t>）</w:t>
      </w:r>
      <w:r>
        <w:rPr>
          <w:rFonts w:ascii="仿宋" w:eastAsia="仿宋" w:hAnsi="仿宋" w:hint="eastAsia"/>
          <w:b/>
          <w:sz w:val="28"/>
          <w:szCs w:val="28"/>
        </w:rPr>
        <w:t>加强自身建设，不断提高服务质量和水平</w:t>
      </w:r>
    </w:p>
    <w:p w:rsidR="00100CBC" w:rsidRDefault="00100CBC" w:rsidP="00100CBC">
      <w:pPr>
        <w:ind w:firstLine="562"/>
        <w:rPr>
          <w:rFonts w:ascii="仿宋" w:eastAsia="仿宋" w:hAnsi="仿宋"/>
          <w:sz w:val="28"/>
          <w:szCs w:val="28"/>
        </w:rPr>
      </w:pPr>
      <w:r w:rsidRPr="0014158B">
        <w:rPr>
          <w:rFonts w:ascii="仿宋" w:eastAsia="仿宋" w:hAnsi="仿宋" w:hint="eastAsia"/>
          <w:sz w:val="28"/>
          <w:szCs w:val="28"/>
        </w:rPr>
        <w:t>进一步</w:t>
      </w:r>
      <w:r>
        <w:rPr>
          <w:rFonts w:ascii="仿宋" w:eastAsia="仿宋" w:hAnsi="仿宋" w:hint="eastAsia"/>
          <w:sz w:val="28"/>
          <w:szCs w:val="28"/>
        </w:rPr>
        <w:t>完善</w:t>
      </w:r>
      <w:r w:rsidRPr="0014158B">
        <w:rPr>
          <w:rFonts w:ascii="仿宋" w:eastAsia="仿宋" w:hAnsi="仿宋" w:hint="eastAsia"/>
          <w:sz w:val="28"/>
          <w:szCs w:val="28"/>
        </w:rPr>
        <w:t>各项规章制度，形成科学高效、依法合规的运行机制</w:t>
      </w:r>
      <w:r>
        <w:rPr>
          <w:rFonts w:ascii="仿宋" w:eastAsia="仿宋" w:hAnsi="仿宋" w:hint="eastAsia"/>
          <w:sz w:val="28"/>
          <w:szCs w:val="28"/>
        </w:rPr>
        <w:t>。加强</w:t>
      </w:r>
      <w:r w:rsidRPr="0014158B">
        <w:rPr>
          <w:rFonts w:ascii="仿宋" w:eastAsia="仿宋" w:hAnsi="仿宋" w:hint="eastAsia"/>
          <w:sz w:val="28"/>
          <w:szCs w:val="28"/>
        </w:rPr>
        <w:t>廉政教育，</w:t>
      </w:r>
      <w:r>
        <w:rPr>
          <w:rFonts w:ascii="仿宋" w:eastAsia="仿宋" w:hAnsi="仿宋" w:hint="eastAsia"/>
          <w:sz w:val="28"/>
          <w:szCs w:val="28"/>
        </w:rPr>
        <w:t>重视</w:t>
      </w:r>
      <w:r w:rsidRPr="0014158B">
        <w:rPr>
          <w:rFonts w:ascii="仿宋" w:eastAsia="仿宋" w:hAnsi="仿宋" w:hint="eastAsia"/>
          <w:sz w:val="28"/>
          <w:szCs w:val="28"/>
        </w:rPr>
        <w:t>监事会工作。通过学习国家有关文件精神和行业</w:t>
      </w:r>
      <w:r>
        <w:rPr>
          <w:rFonts w:ascii="仿宋" w:eastAsia="仿宋" w:hAnsi="仿宋" w:hint="eastAsia"/>
          <w:sz w:val="28"/>
          <w:szCs w:val="28"/>
        </w:rPr>
        <w:t>新政，</w:t>
      </w:r>
      <w:r w:rsidRPr="0014158B">
        <w:rPr>
          <w:rFonts w:ascii="仿宋" w:eastAsia="仿宋" w:hAnsi="仿宋" w:hint="eastAsia"/>
          <w:sz w:val="28"/>
          <w:szCs w:val="28"/>
        </w:rPr>
        <w:t>提高</w:t>
      </w:r>
      <w:r>
        <w:rPr>
          <w:rFonts w:ascii="仿宋" w:eastAsia="仿宋" w:hAnsi="仿宋" w:hint="eastAsia"/>
          <w:sz w:val="28"/>
          <w:szCs w:val="28"/>
        </w:rPr>
        <w:t>工作人员</w:t>
      </w:r>
      <w:r w:rsidRPr="0014158B">
        <w:rPr>
          <w:rFonts w:ascii="仿宋" w:eastAsia="仿宋" w:hAnsi="仿宋" w:hint="eastAsia"/>
          <w:sz w:val="28"/>
          <w:szCs w:val="28"/>
        </w:rPr>
        <w:t>业务水平，</w:t>
      </w:r>
      <w:r>
        <w:rPr>
          <w:rFonts w:ascii="仿宋" w:eastAsia="仿宋" w:hAnsi="仿宋" w:hint="eastAsia"/>
          <w:sz w:val="28"/>
          <w:szCs w:val="28"/>
        </w:rPr>
        <w:t>增强为会员服务的能力，</w:t>
      </w:r>
      <w:r w:rsidRPr="0014158B">
        <w:rPr>
          <w:rFonts w:ascii="仿宋" w:eastAsia="仿宋" w:hAnsi="仿宋" w:hint="eastAsia"/>
          <w:sz w:val="28"/>
          <w:szCs w:val="28"/>
        </w:rPr>
        <w:t>进一步提高服务会员的自觉性</w:t>
      </w:r>
      <w:r>
        <w:rPr>
          <w:rFonts w:ascii="仿宋" w:eastAsia="仿宋" w:hAnsi="仿宋" w:hint="eastAsia"/>
          <w:sz w:val="28"/>
          <w:szCs w:val="28"/>
        </w:rPr>
        <w:t>、</w:t>
      </w:r>
      <w:r w:rsidRPr="0014158B">
        <w:rPr>
          <w:rFonts w:ascii="仿宋" w:eastAsia="仿宋" w:hAnsi="仿宋" w:hint="eastAsia"/>
          <w:sz w:val="28"/>
          <w:szCs w:val="28"/>
        </w:rPr>
        <w:t>主动性</w:t>
      </w:r>
      <w:r>
        <w:rPr>
          <w:rFonts w:ascii="仿宋" w:eastAsia="仿宋" w:hAnsi="仿宋" w:hint="eastAsia"/>
          <w:sz w:val="28"/>
          <w:szCs w:val="28"/>
        </w:rPr>
        <w:t>和服务水平。</w:t>
      </w:r>
      <w:r w:rsidRPr="00A731E3">
        <w:rPr>
          <w:rFonts w:ascii="仿宋" w:eastAsia="仿宋" w:hAnsi="仿宋" w:hint="eastAsia"/>
          <w:sz w:val="28"/>
          <w:szCs w:val="28"/>
        </w:rPr>
        <w:t>进一步完善协会的</w:t>
      </w:r>
      <w:r>
        <w:rPr>
          <w:rFonts w:ascii="仿宋" w:eastAsia="仿宋" w:hAnsi="仿宋" w:hint="eastAsia"/>
          <w:sz w:val="28"/>
          <w:szCs w:val="28"/>
        </w:rPr>
        <w:t>网站和会刊</w:t>
      </w:r>
      <w:r w:rsidRPr="00A731E3">
        <w:rPr>
          <w:rFonts w:ascii="仿宋" w:eastAsia="仿宋" w:hAnsi="仿宋" w:hint="eastAsia"/>
          <w:sz w:val="28"/>
          <w:szCs w:val="28"/>
        </w:rPr>
        <w:t>建设，力争使内容更详尽、更专业</w:t>
      </w:r>
      <w:r>
        <w:rPr>
          <w:rFonts w:ascii="仿宋" w:eastAsia="仿宋" w:hAnsi="仿宋" w:hint="eastAsia"/>
          <w:sz w:val="28"/>
          <w:szCs w:val="28"/>
        </w:rPr>
        <w:t>，积极宣传党的方针、政策和行业新政，关注行业热点、传播行业先进做法，引导行业健康持续发展。</w:t>
      </w:r>
    </w:p>
    <w:p w:rsidR="00100CBC" w:rsidRPr="00A731E3" w:rsidRDefault="00100CBC" w:rsidP="00100CBC">
      <w:pPr>
        <w:ind w:firstLine="562"/>
        <w:rPr>
          <w:rFonts w:ascii="仿宋" w:eastAsia="仿宋" w:hAnsi="仿宋"/>
          <w:b/>
          <w:sz w:val="28"/>
          <w:szCs w:val="28"/>
        </w:rPr>
      </w:pPr>
      <w:r w:rsidRPr="00333DFB">
        <w:rPr>
          <w:rFonts w:ascii="仿宋" w:eastAsia="仿宋" w:hAnsi="仿宋" w:hint="eastAsia"/>
          <w:b/>
          <w:sz w:val="28"/>
          <w:szCs w:val="28"/>
        </w:rPr>
        <w:t>（</w:t>
      </w:r>
      <w:r>
        <w:rPr>
          <w:rFonts w:ascii="仿宋" w:eastAsia="仿宋" w:hAnsi="仿宋" w:hint="eastAsia"/>
          <w:b/>
          <w:sz w:val="28"/>
          <w:szCs w:val="28"/>
        </w:rPr>
        <w:t>六</w:t>
      </w:r>
      <w:r w:rsidRPr="00333DFB">
        <w:rPr>
          <w:rFonts w:ascii="仿宋" w:eastAsia="仿宋" w:hAnsi="仿宋" w:hint="eastAsia"/>
          <w:b/>
          <w:sz w:val="28"/>
          <w:szCs w:val="28"/>
        </w:rPr>
        <w:t>）</w:t>
      </w:r>
      <w:r w:rsidRPr="00A731E3">
        <w:rPr>
          <w:rFonts w:ascii="仿宋" w:eastAsia="仿宋" w:hAnsi="仿宋" w:hint="eastAsia"/>
          <w:b/>
          <w:sz w:val="28"/>
          <w:szCs w:val="28"/>
        </w:rPr>
        <w:t>强化政治引领，切实加强党的建设</w:t>
      </w:r>
    </w:p>
    <w:p w:rsidR="00100CBC" w:rsidRPr="00A731E3" w:rsidRDefault="00100CBC" w:rsidP="00100CBC">
      <w:pPr>
        <w:ind w:firstLine="562"/>
        <w:rPr>
          <w:rFonts w:ascii="仿宋" w:eastAsia="仿宋" w:hAnsi="仿宋"/>
          <w:sz w:val="28"/>
          <w:szCs w:val="28"/>
        </w:rPr>
      </w:pPr>
      <w:r w:rsidRPr="000A0426">
        <w:rPr>
          <w:rFonts w:ascii="仿宋" w:eastAsia="仿宋" w:hAnsi="仿宋" w:hint="eastAsia"/>
          <w:sz w:val="28"/>
          <w:szCs w:val="28"/>
        </w:rPr>
        <w:t>深入学习贯彻党的二十大精神，牢牢把握协会建设发展的正确方向</w:t>
      </w:r>
      <w:r>
        <w:rPr>
          <w:rFonts w:ascii="仿宋" w:eastAsia="仿宋" w:hAnsi="仿宋" w:hint="eastAsia"/>
          <w:sz w:val="28"/>
          <w:szCs w:val="28"/>
        </w:rPr>
        <w:t>。</w:t>
      </w:r>
      <w:r w:rsidRPr="000A0426">
        <w:rPr>
          <w:rFonts w:ascii="仿宋" w:eastAsia="仿宋" w:hAnsi="仿宋" w:hint="eastAsia"/>
          <w:sz w:val="28"/>
          <w:szCs w:val="28"/>
        </w:rPr>
        <w:t>党的二十大对党和国家事业发展的引领是全方位的，全面建成社会主义现代化强国、实现第二个百年奋斗目标，开启了新的历史征程。持续深入开展党的二十大精神学习，要牢牢把握过去 5 年工作和新时代 10 年伟大变革的重大意义，牢牢把握新时代中国特色社会主义思想的世界观和方法论，牢牢把握以中国式现代化全面推进中华民族伟大复兴的使命任务，牢牢把</w:t>
      </w:r>
      <w:r w:rsidRPr="000A0426">
        <w:rPr>
          <w:rFonts w:ascii="仿宋" w:eastAsia="仿宋" w:hAnsi="仿宋" w:hint="eastAsia"/>
          <w:sz w:val="28"/>
          <w:szCs w:val="28"/>
        </w:rPr>
        <w:lastRenderedPageBreak/>
        <w:t>握以伟大自我革命引领伟大社会革命的重要要求，牢牢把握团结奋斗的时代要求。协会党支部要抓党建的主体责任和支部书记第一责任人责任，落实从严治党责任制。要聚焦中小企业党建工作，积极探索搭建党建联建工作平台，开展中小企业的党建联建活动，以交流研讨、实地参观等方式，学习先进、推广典型，推动中小企业以高质量党建引领高质量发展。坚持将党支部工作融入秘书处各项工作之中，全面落实“三会一课”、组织生活会、民主评议党员、谈心谈话等组织生活制度，切实增强党内政治生活的政治性、原则性和战斗性。继续做好党员发展、转正和党费缴纳等工作，实现协会党支部组织健全、制度完善、运行规范、活动经常、档案齐备、效果突出，不断提升自身党建工作水平。</w:t>
      </w:r>
    </w:p>
    <w:p w:rsidR="00100CBC" w:rsidRPr="00BE5419" w:rsidRDefault="00100CBC" w:rsidP="00100CBC">
      <w:pPr>
        <w:rPr>
          <w:rFonts w:ascii="仿宋" w:eastAsia="仿宋" w:hAnsi="仿宋"/>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center"/>
        <w:rPr>
          <w:rFonts w:ascii="仿宋" w:eastAsia="仿宋" w:hAnsi="仿宋" w:hint="eastAsia"/>
          <w:sz w:val="30"/>
          <w:szCs w:val="30"/>
        </w:rPr>
      </w:pPr>
    </w:p>
    <w:p w:rsidR="00100CBC" w:rsidRDefault="00100CBC" w:rsidP="00100CBC">
      <w:pPr>
        <w:jc w:val="left"/>
        <w:rPr>
          <w:rFonts w:ascii="仿宋" w:eastAsia="仿宋" w:hAnsi="仿宋" w:hint="eastAsia"/>
          <w:sz w:val="30"/>
          <w:szCs w:val="30"/>
        </w:rPr>
      </w:pPr>
      <w:r>
        <w:rPr>
          <w:rFonts w:ascii="仿宋" w:eastAsia="仿宋" w:hAnsi="仿宋" w:hint="eastAsia"/>
          <w:sz w:val="30"/>
          <w:szCs w:val="30"/>
        </w:rPr>
        <w:lastRenderedPageBreak/>
        <w:t>附件2</w:t>
      </w:r>
    </w:p>
    <w:p w:rsidR="00100CBC" w:rsidRPr="00BE5419" w:rsidRDefault="00100CBC" w:rsidP="00100CBC">
      <w:pPr>
        <w:jc w:val="center"/>
        <w:rPr>
          <w:rFonts w:ascii="仿宋" w:eastAsia="仿宋" w:hAnsi="仿宋" w:hint="eastAsia"/>
          <w:sz w:val="30"/>
          <w:szCs w:val="30"/>
        </w:rPr>
      </w:pPr>
      <w:r w:rsidRPr="00BE5419">
        <w:rPr>
          <w:rFonts w:ascii="仿宋" w:eastAsia="仿宋" w:hAnsi="仿宋" w:hint="eastAsia"/>
          <w:sz w:val="30"/>
          <w:szCs w:val="30"/>
        </w:rPr>
        <w:t>2022年新增会员名单</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w:t>
      </w:r>
      <w:r w:rsidRPr="00BE5419">
        <w:rPr>
          <w:rFonts w:ascii="仿宋" w:eastAsia="仿宋" w:hAnsi="仿宋" w:hint="eastAsia"/>
          <w:sz w:val="30"/>
          <w:szCs w:val="30"/>
        </w:rPr>
        <w:tab/>
        <w:t>中铁二十三局集团有限公司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2、</w:t>
      </w:r>
      <w:r w:rsidRPr="00BE5419">
        <w:rPr>
          <w:rFonts w:ascii="仿宋" w:eastAsia="仿宋" w:hAnsi="仿宋" w:hint="eastAsia"/>
          <w:sz w:val="30"/>
          <w:szCs w:val="30"/>
        </w:rPr>
        <w:tab/>
        <w:t>中交第四公路工程局有限公司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3、</w:t>
      </w:r>
      <w:r w:rsidRPr="00BE5419">
        <w:rPr>
          <w:rFonts w:ascii="仿宋" w:eastAsia="仿宋" w:hAnsi="仿宋" w:hint="eastAsia"/>
          <w:sz w:val="30"/>
          <w:szCs w:val="30"/>
        </w:rPr>
        <w:tab/>
        <w:t>中建二局装饰工程有限公司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4、</w:t>
      </w:r>
      <w:r w:rsidRPr="00BE5419">
        <w:rPr>
          <w:rFonts w:ascii="仿宋" w:eastAsia="仿宋" w:hAnsi="仿宋" w:hint="eastAsia"/>
          <w:sz w:val="30"/>
          <w:szCs w:val="30"/>
        </w:rPr>
        <w:tab/>
        <w:t>中建科技集团有限公司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5、</w:t>
      </w:r>
      <w:r w:rsidRPr="00BE5419">
        <w:rPr>
          <w:rFonts w:ascii="仿宋" w:eastAsia="仿宋" w:hAnsi="仿宋" w:hint="eastAsia"/>
          <w:sz w:val="30"/>
          <w:szCs w:val="30"/>
        </w:rPr>
        <w:tab/>
        <w:t>江苏地质基桩工程公司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6、</w:t>
      </w:r>
      <w:r w:rsidRPr="00BE5419">
        <w:rPr>
          <w:rFonts w:ascii="仿宋" w:eastAsia="仿宋" w:hAnsi="仿宋" w:hint="eastAsia"/>
          <w:sz w:val="30"/>
          <w:szCs w:val="30"/>
        </w:rPr>
        <w:tab/>
        <w:t>江苏苏南建筑安装工程有限公司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7、</w:t>
      </w:r>
      <w:r w:rsidRPr="00BE5419">
        <w:rPr>
          <w:rFonts w:ascii="仿宋" w:eastAsia="仿宋" w:hAnsi="仿宋" w:hint="eastAsia"/>
          <w:sz w:val="30"/>
          <w:szCs w:val="30"/>
        </w:rPr>
        <w:tab/>
        <w:t>南通新屹建设工程有限公司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8、</w:t>
      </w:r>
      <w:r w:rsidRPr="00BE5419">
        <w:rPr>
          <w:rFonts w:ascii="仿宋" w:eastAsia="仿宋" w:hAnsi="仿宋" w:hint="eastAsia"/>
          <w:sz w:val="30"/>
          <w:szCs w:val="30"/>
        </w:rPr>
        <w:tab/>
        <w:t>江苏建业建设集团有限公司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9、</w:t>
      </w:r>
      <w:r w:rsidRPr="00BE5419">
        <w:rPr>
          <w:rFonts w:ascii="仿宋" w:eastAsia="仿宋" w:hAnsi="仿宋" w:hint="eastAsia"/>
          <w:sz w:val="30"/>
          <w:szCs w:val="30"/>
        </w:rPr>
        <w:tab/>
        <w:t>浙江长成建筑装饰工程有限公司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10、</w:t>
      </w:r>
      <w:r w:rsidRPr="00BE5419">
        <w:rPr>
          <w:rFonts w:ascii="仿宋" w:eastAsia="仿宋" w:hAnsi="仿宋" w:hint="eastAsia"/>
          <w:sz w:val="30"/>
          <w:szCs w:val="30"/>
        </w:rPr>
        <w:tab/>
        <w:t xml:space="preserve"> 深圳瑞和建筑装饰股份有限公司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11、</w:t>
      </w:r>
      <w:r w:rsidRPr="00BE5419">
        <w:rPr>
          <w:rFonts w:ascii="仿宋" w:eastAsia="仿宋" w:hAnsi="仿宋" w:hint="eastAsia"/>
          <w:sz w:val="30"/>
          <w:szCs w:val="30"/>
        </w:rPr>
        <w:tab/>
        <w:t xml:space="preserve"> 中海建筑有限公司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12、</w:t>
      </w:r>
      <w:r w:rsidRPr="00BE5419">
        <w:rPr>
          <w:rFonts w:ascii="仿宋" w:eastAsia="仿宋" w:hAnsi="仿宋" w:hint="eastAsia"/>
          <w:sz w:val="30"/>
          <w:szCs w:val="30"/>
        </w:rPr>
        <w:tab/>
        <w:t xml:space="preserve"> 上海通豪建设工程有限公司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13、</w:t>
      </w:r>
      <w:r w:rsidRPr="00BE5419">
        <w:rPr>
          <w:rFonts w:ascii="仿宋" w:eastAsia="仿宋" w:hAnsi="仿宋" w:hint="eastAsia"/>
          <w:sz w:val="30"/>
          <w:szCs w:val="30"/>
        </w:rPr>
        <w:tab/>
        <w:t xml:space="preserve"> 住威建筑工程（上海）有限公司</w:t>
      </w:r>
    </w:p>
    <w:p w:rsidR="00100CBC" w:rsidRPr="00BE5419"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14、</w:t>
      </w:r>
      <w:r w:rsidRPr="00BE5419">
        <w:rPr>
          <w:rFonts w:ascii="仿宋" w:eastAsia="仿宋" w:hAnsi="仿宋" w:hint="eastAsia"/>
          <w:sz w:val="30"/>
          <w:szCs w:val="30"/>
        </w:rPr>
        <w:tab/>
        <w:t xml:space="preserve"> 上海汇心谷实业有限公司</w:t>
      </w:r>
    </w:p>
    <w:p w:rsidR="00100CBC" w:rsidRDefault="00100CBC" w:rsidP="00100CBC">
      <w:pPr>
        <w:jc w:val="left"/>
        <w:rPr>
          <w:rFonts w:ascii="仿宋" w:eastAsia="仿宋" w:hAnsi="仿宋" w:hint="eastAsia"/>
          <w:sz w:val="30"/>
          <w:szCs w:val="30"/>
        </w:rPr>
      </w:pPr>
      <w:r w:rsidRPr="00BE5419">
        <w:rPr>
          <w:rFonts w:ascii="仿宋" w:eastAsia="仿宋" w:hAnsi="仿宋" w:hint="eastAsia"/>
          <w:sz w:val="30"/>
          <w:szCs w:val="30"/>
        </w:rPr>
        <w:t>15、</w:t>
      </w:r>
      <w:r w:rsidRPr="00BE5419">
        <w:rPr>
          <w:rFonts w:ascii="仿宋" w:eastAsia="仿宋" w:hAnsi="仿宋" w:hint="eastAsia"/>
          <w:sz w:val="30"/>
          <w:szCs w:val="30"/>
        </w:rPr>
        <w:tab/>
        <w:t xml:space="preserve"> 上海华业建设集团有限公司</w:t>
      </w:r>
    </w:p>
    <w:p w:rsidR="00100CBC" w:rsidRDefault="00100CBC" w:rsidP="00100CBC">
      <w:pPr>
        <w:jc w:val="left"/>
        <w:rPr>
          <w:rFonts w:ascii="仿宋" w:eastAsia="仿宋" w:hAnsi="仿宋" w:hint="eastAsia"/>
          <w:sz w:val="30"/>
          <w:szCs w:val="30"/>
        </w:rPr>
      </w:pPr>
    </w:p>
    <w:p w:rsidR="00100CBC" w:rsidRDefault="00100CBC" w:rsidP="00100CBC">
      <w:pPr>
        <w:jc w:val="left"/>
        <w:rPr>
          <w:rFonts w:ascii="仿宋" w:eastAsia="仿宋" w:hAnsi="仿宋" w:hint="eastAsia"/>
          <w:sz w:val="30"/>
          <w:szCs w:val="30"/>
        </w:rPr>
      </w:pPr>
    </w:p>
    <w:p w:rsidR="00100CBC" w:rsidRDefault="00100CBC" w:rsidP="00100CBC">
      <w:pPr>
        <w:jc w:val="left"/>
        <w:rPr>
          <w:rFonts w:ascii="仿宋" w:eastAsia="仿宋" w:hAnsi="仿宋" w:hint="eastAsia"/>
          <w:sz w:val="30"/>
          <w:szCs w:val="30"/>
        </w:rPr>
      </w:pPr>
    </w:p>
    <w:p w:rsidR="00100CBC" w:rsidRDefault="00100CBC" w:rsidP="00100CBC">
      <w:pPr>
        <w:jc w:val="left"/>
        <w:rPr>
          <w:rFonts w:ascii="仿宋" w:eastAsia="仿宋" w:hAnsi="仿宋" w:hint="eastAsia"/>
          <w:sz w:val="30"/>
          <w:szCs w:val="30"/>
        </w:rPr>
      </w:pPr>
    </w:p>
    <w:p w:rsidR="00100CBC" w:rsidRDefault="00100CBC" w:rsidP="00100CBC">
      <w:pPr>
        <w:jc w:val="left"/>
        <w:rPr>
          <w:rFonts w:ascii="仿宋" w:eastAsia="仿宋" w:hAnsi="仿宋" w:hint="eastAsia"/>
          <w:sz w:val="30"/>
          <w:szCs w:val="30"/>
        </w:rPr>
      </w:pPr>
    </w:p>
    <w:p w:rsidR="008F03AD" w:rsidRPr="00100CBC" w:rsidRDefault="008F03AD" w:rsidP="008F03AD"/>
    <w:p w:rsidR="008F03AD" w:rsidRDefault="008F03AD">
      <w:pPr>
        <w:widowControl/>
        <w:jc w:val="left"/>
        <w:rPr>
          <w:rFonts w:ascii="仿宋" w:eastAsia="仿宋" w:hAnsi="仿宋"/>
          <w:sz w:val="28"/>
          <w:szCs w:val="28"/>
        </w:rPr>
      </w:pPr>
      <w:r>
        <w:rPr>
          <w:rFonts w:ascii="仿宋" w:eastAsia="仿宋" w:hAnsi="仿宋"/>
          <w:sz w:val="28"/>
          <w:szCs w:val="28"/>
        </w:rPr>
        <w:br w:type="page"/>
      </w:r>
    </w:p>
    <w:p w:rsidR="008F03AD" w:rsidRDefault="008F03AD" w:rsidP="00F74EC0">
      <w:pPr>
        <w:jc w:val="left"/>
        <w:rPr>
          <w:rFonts w:ascii="仿宋" w:eastAsia="仿宋" w:hAnsi="仿宋"/>
          <w:sz w:val="28"/>
          <w:szCs w:val="28"/>
        </w:rPr>
        <w:sectPr w:rsidR="008F03AD" w:rsidSect="008F03AD">
          <w:footerReference w:type="even" r:id="rId7"/>
          <w:footerReference w:type="default" r:id="rId8"/>
          <w:pgSz w:w="11906" w:h="16838"/>
          <w:pgMar w:top="1440" w:right="1418" w:bottom="1440" w:left="1418" w:header="851" w:footer="992" w:gutter="0"/>
          <w:cols w:space="425"/>
          <w:docGrid w:type="lines" w:linePitch="312"/>
        </w:sectPr>
      </w:pPr>
    </w:p>
    <w:p w:rsidR="00F74EC0" w:rsidRDefault="00F74EC0" w:rsidP="00F74EC0">
      <w:pPr>
        <w:jc w:val="left"/>
        <w:rPr>
          <w:rFonts w:ascii="仿宋" w:eastAsia="仿宋" w:hAnsi="仿宋"/>
          <w:sz w:val="28"/>
          <w:szCs w:val="28"/>
        </w:rPr>
      </w:pPr>
      <w:r>
        <w:rPr>
          <w:rFonts w:ascii="仿宋" w:eastAsia="仿宋" w:hAnsi="仿宋" w:hint="eastAsia"/>
          <w:sz w:val="28"/>
          <w:szCs w:val="28"/>
        </w:rPr>
        <w:lastRenderedPageBreak/>
        <w:t>附件</w:t>
      </w:r>
      <w:r w:rsidR="00100CBC">
        <w:rPr>
          <w:rFonts w:ascii="仿宋" w:eastAsia="仿宋" w:hAnsi="仿宋" w:hint="eastAsia"/>
          <w:sz w:val="28"/>
          <w:szCs w:val="28"/>
        </w:rPr>
        <w:t>3</w:t>
      </w:r>
    </w:p>
    <w:p w:rsidR="008F03AD" w:rsidRPr="008F03AD" w:rsidRDefault="008F03AD" w:rsidP="00100CBC">
      <w:pPr>
        <w:spacing w:afterLines="100"/>
        <w:jc w:val="center"/>
        <w:rPr>
          <w:rFonts w:ascii="华文中宋" w:eastAsia="华文中宋" w:hAnsi="华文中宋" w:cs="方正小标宋简体"/>
          <w:color w:val="000000"/>
          <w:sz w:val="36"/>
          <w:szCs w:val="36"/>
        </w:rPr>
      </w:pPr>
      <w:r w:rsidRPr="008F03AD">
        <w:rPr>
          <w:rFonts w:ascii="华文中宋" w:eastAsia="华文中宋" w:hAnsi="华文中宋" w:cs="方正小标宋简体" w:hint="eastAsia"/>
          <w:color w:val="000000"/>
          <w:sz w:val="36"/>
          <w:szCs w:val="36"/>
        </w:rPr>
        <w:t>上海市建筑施工行业协会第九届</w:t>
      </w:r>
      <w:r w:rsidR="00100CBC">
        <w:rPr>
          <w:rFonts w:ascii="华文中宋" w:eastAsia="华文中宋" w:hAnsi="华文中宋" w:cs="方正小标宋简体" w:hint="eastAsia"/>
          <w:color w:val="000000"/>
          <w:sz w:val="36"/>
          <w:szCs w:val="36"/>
        </w:rPr>
        <w:t>四</w:t>
      </w:r>
      <w:r w:rsidRPr="008F03AD">
        <w:rPr>
          <w:rFonts w:ascii="华文中宋" w:eastAsia="华文中宋" w:hAnsi="华文中宋" w:cs="方正小标宋简体" w:hint="eastAsia"/>
          <w:color w:val="000000"/>
          <w:sz w:val="36"/>
          <w:szCs w:val="36"/>
        </w:rPr>
        <w:t>次</w:t>
      </w:r>
      <w:r w:rsidR="00DE163A">
        <w:rPr>
          <w:rFonts w:ascii="华文中宋" w:eastAsia="华文中宋" w:hAnsi="华文中宋" w:cs="方正小标宋简体" w:hint="eastAsia"/>
          <w:color w:val="000000"/>
          <w:sz w:val="36"/>
          <w:szCs w:val="36"/>
        </w:rPr>
        <w:t>会员大会</w:t>
      </w:r>
      <w:r w:rsidRPr="008F03AD">
        <w:rPr>
          <w:rFonts w:ascii="华文中宋" w:eastAsia="华文中宋" w:hAnsi="华文中宋" w:cs="方正小标宋简体" w:hint="eastAsia"/>
          <w:color w:val="000000"/>
          <w:sz w:val="36"/>
          <w:szCs w:val="36"/>
        </w:rPr>
        <w:t>暨九届</w:t>
      </w:r>
      <w:r w:rsidR="00100CBC">
        <w:rPr>
          <w:rFonts w:ascii="华文中宋" w:eastAsia="华文中宋" w:hAnsi="华文中宋" w:cs="方正小标宋简体" w:hint="eastAsia"/>
          <w:color w:val="000000"/>
          <w:sz w:val="36"/>
          <w:szCs w:val="36"/>
        </w:rPr>
        <w:t>六</w:t>
      </w:r>
      <w:r w:rsidRPr="008F03AD">
        <w:rPr>
          <w:rFonts w:ascii="华文中宋" w:eastAsia="华文中宋" w:hAnsi="华文中宋" w:cs="方正小标宋简体" w:hint="eastAsia"/>
          <w:color w:val="000000"/>
          <w:sz w:val="36"/>
          <w:szCs w:val="36"/>
        </w:rPr>
        <w:t>次理事会表决票</w:t>
      </w:r>
    </w:p>
    <w:p w:rsidR="008F03AD" w:rsidRDefault="008F03AD" w:rsidP="008F03AD">
      <w:pPr>
        <w:jc w:val="left"/>
        <w:rPr>
          <w:rFonts w:ascii="仿宋_GB2312" w:eastAsia="仿宋_GB2312" w:hAnsi="仿宋" w:cs="仿宋"/>
          <w:color w:val="000000"/>
          <w:sz w:val="28"/>
          <w:szCs w:val="28"/>
        </w:rPr>
      </w:pPr>
      <w:r>
        <w:rPr>
          <w:rFonts w:ascii="仿宋_GB2312" w:eastAsia="仿宋_GB2312" w:hAnsi="仿宋" w:cs="仿宋" w:hint="eastAsia"/>
          <w:color w:val="000000"/>
          <w:sz w:val="28"/>
          <w:szCs w:val="28"/>
        </w:rPr>
        <w:t>单位名称：                                      （公章）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718"/>
        <w:gridCol w:w="3385"/>
        <w:gridCol w:w="2058"/>
        <w:gridCol w:w="1128"/>
        <w:gridCol w:w="1164"/>
        <w:gridCol w:w="1188"/>
        <w:gridCol w:w="2757"/>
      </w:tblGrid>
      <w:tr w:rsidR="008F03AD" w:rsidTr="00E77836">
        <w:trPr>
          <w:trHeight w:val="834"/>
          <w:jc w:val="center"/>
        </w:trPr>
        <w:tc>
          <w:tcPr>
            <w:tcW w:w="5103" w:type="dxa"/>
            <w:gridSpan w:val="2"/>
            <w:shd w:val="clear" w:color="auto" w:fill="FFFFFF"/>
            <w:noWrap/>
            <w:vAlign w:val="center"/>
          </w:tcPr>
          <w:p w:rsidR="008F03AD" w:rsidRDefault="00DE163A" w:rsidP="00E77836">
            <w:pPr>
              <w:spacing w:line="40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会员代表</w:t>
            </w:r>
          </w:p>
        </w:tc>
        <w:tc>
          <w:tcPr>
            <w:tcW w:w="4350" w:type="dxa"/>
            <w:gridSpan w:val="3"/>
            <w:shd w:val="clear" w:color="auto" w:fill="FFFFFF"/>
            <w:noWrap/>
          </w:tcPr>
          <w:p w:rsidR="008F03AD" w:rsidRDefault="008F03AD" w:rsidP="00E77836">
            <w:pPr>
              <w:jc w:val="left"/>
              <w:rPr>
                <w:rFonts w:ascii="仿宋" w:eastAsia="仿宋" w:hAnsi="仿宋" w:cs="仿宋"/>
                <w:b/>
                <w:bCs/>
                <w:color w:val="000000"/>
                <w:sz w:val="28"/>
                <w:szCs w:val="28"/>
              </w:rPr>
            </w:pPr>
          </w:p>
        </w:tc>
        <w:tc>
          <w:tcPr>
            <w:tcW w:w="1188" w:type="dxa"/>
            <w:shd w:val="clear" w:color="auto" w:fill="FFFFFF"/>
            <w:noWrap/>
            <w:vAlign w:val="center"/>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职务</w:t>
            </w:r>
          </w:p>
        </w:tc>
        <w:tc>
          <w:tcPr>
            <w:tcW w:w="2757" w:type="dxa"/>
            <w:shd w:val="clear" w:color="auto" w:fill="FFFFFF"/>
            <w:noWrap/>
          </w:tcPr>
          <w:p w:rsidR="008F03AD" w:rsidRDefault="008F03AD" w:rsidP="00E77836">
            <w:pPr>
              <w:jc w:val="left"/>
              <w:rPr>
                <w:rFonts w:ascii="仿宋" w:eastAsia="仿宋" w:hAnsi="仿宋" w:cs="仿宋"/>
                <w:b/>
                <w:bCs/>
                <w:color w:val="000000"/>
                <w:sz w:val="28"/>
                <w:szCs w:val="28"/>
              </w:rPr>
            </w:pPr>
          </w:p>
        </w:tc>
      </w:tr>
      <w:tr w:rsidR="008F03AD" w:rsidTr="00E77836">
        <w:trPr>
          <w:trHeight w:val="458"/>
          <w:jc w:val="center"/>
        </w:trPr>
        <w:tc>
          <w:tcPr>
            <w:tcW w:w="7161" w:type="dxa"/>
            <w:gridSpan w:val="3"/>
            <w:vMerge w:val="restart"/>
            <w:shd w:val="clear" w:color="auto" w:fill="FFFFFF"/>
            <w:noWrap/>
            <w:vAlign w:val="center"/>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表决事项</w:t>
            </w:r>
          </w:p>
        </w:tc>
        <w:tc>
          <w:tcPr>
            <w:tcW w:w="3480" w:type="dxa"/>
            <w:gridSpan w:val="3"/>
            <w:shd w:val="clear" w:color="auto" w:fill="FFFFFF"/>
            <w:noWrap/>
          </w:tcPr>
          <w:p w:rsidR="008F03AD" w:rsidRDefault="008F03AD" w:rsidP="00100CBC">
            <w:pPr>
              <w:spacing w:beforeLines="50" w:line="280" w:lineRule="exact"/>
              <w:jc w:val="center"/>
              <w:rPr>
                <w:rFonts w:ascii="仿宋" w:eastAsia="仿宋" w:hAnsi="仿宋" w:cs="仿宋"/>
                <w:b/>
                <w:bCs/>
                <w:color w:val="000000"/>
                <w:sz w:val="24"/>
              </w:rPr>
            </w:pPr>
            <w:r>
              <w:rPr>
                <w:rFonts w:ascii="仿宋" w:eastAsia="仿宋" w:hAnsi="仿宋" w:cs="仿宋" w:hint="eastAsia"/>
                <w:b/>
                <w:bCs/>
                <w:color w:val="000000"/>
                <w:sz w:val="28"/>
                <w:szCs w:val="28"/>
              </w:rPr>
              <w:t>表决意见</w:t>
            </w:r>
            <w:r>
              <w:rPr>
                <w:rFonts w:ascii="仿宋" w:eastAsia="仿宋" w:hAnsi="仿宋" w:cs="仿宋" w:hint="eastAsia"/>
                <w:color w:val="000000"/>
                <w:sz w:val="24"/>
              </w:rPr>
              <w:t>（仅能选一项）</w:t>
            </w:r>
          </w:p>
        </w:tc>
        <w:tc>
          <w:tcPr>
            <w:tcW w:w="2757" w:type="dxa"/>
            <w:vMerge w:val="restart"/>
            <w:shd w:val="clear" w:color="auto" w:fill="FFFFFF"/>
            <w:noWrap/>
            <w:vAlign w:val="center"/>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备    注</w:t>
            </w:r>
          </w:p>
        </w:tc>
      </w:tr>
      <w:tr w:rsidR="008F03AD" w:rsidTr="00E77836">
        <w:trPr>
          <w:trHeight w:val="494"/>
          <w:jc w:val="center"/>
        </w:trPr>
        <w:tc>
          <w:tcPr>
            <w:tcW w:w="7161" w:type="dxa"/>
            <w:gridSpan w:val="3"/>
            <w:vMerge/>
            <w:shd w:val="clear" w:color="auto" w:fill="FFFFFF"/>
            <w:noWrap/>
          </w:tcPr>
          <w:p w:rsidR="008F03AD" w:rsidRDefault="008F03AD" w:rsidP="00E77836">
            <w:pPr>
              <w:jc w:val="left"/>
              <w:rPr>
                <w:rFonts w:ascii="仿宋" w:eastAsia="仿宋" w:hAnsi="仿宋" w:cs="仿宋"/>
                <w:color w:val="000000"/>
                <w:sz w:val="28"/>
                <w:szCs w:val="28"/>
              </w:rPr>
            </w:pPr>
          </w:p>
        </w:tc>
        <w:tc>
          <w:tcPr>
            <w:tcW w:w="1128" w:type="dxa"/>
            <w:shd w:val="clear" w:color="auto" w:fill="FFFFFF"/>
            <w:noWrap/>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同意</w:t>
            </w:r>
          </w:p>
        </w:tc>
        <w:tc>
          <w:tcPr>
            <w:tcW w:w="1164" w:type="dxa"/>
            <w:shd w:val="clear" w:color="auto" w:fill="FFFFFF"/>
            <w:noWrap/>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弃权</w:t>
            </w:r>
          </w:p>
        </w:tc>
        <w:tc>
          <w:tcPr>
            <w:tcW w:w="1188" w:type="dxa"/>
            <w:shd w:val="clear" w:color="auto" w:fill="FFFFFF"/>
            <w:noWrap/>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反对</w:t>
            </w:r>
          </w:p>
        </w:tc>
        <w:tc>
          <w:tcPr>
            <w:tcW w:w="2757" w:type="dxa"/>
            <w:vMerge/>
            <w:shd w:val="clear" w:color="auto" w:fill="FFFFFF"/>
            <w:noWrap/>
          </w:tcPr>
          <w:p w:rsidR="008F03AD" w:rsidRDefault="008F03AD" w:rsidP="00E77836">
            <w:pPr>
              <w:jc w:val="left"/>
              <w:rPr>
                <w:rFonts w:ascii="仿宋" w:eastAsia="仿宋" w:hAnsi="仿宋" w:cs="仿宋"/>
                <w:color w:val="000000"/>
                <w:sz w:val="28"/>
                <w:szCs w:val="28"/>
              </w:rPr>
            </w:pPr>
          </w:p>
        </w:tc>
      </w:tr>
      <w:tr w:rsidR="008F03AD" w:rsidTr="00E77836">
        <w:trPr>
          <w:trHeight w:val="530"/>
          <w:jc w:val="center"/>
        </w:trPr>
        <w:tc>
          <w:tcPr>
            <w:tcW w:w="7161" w:type="dxa"/>
            <w:gridSpan w:val="3"/>
            <w:shd w:val="clear" w:color="auto" w:fill="FFFFFF"/>
            <w:noWrap/>
          </w:tcPr>
          <w:p w:rsidR="008F03AD" w:rsidRPr="00B07A1E" w:rsidRDefault="00425F18" w:rsidP="00425F18">
            <w:pPr>
              <w:spacing w:line="560" w:lineRule="exact"/>
              <w:jc w:val="left"/>
              <w:rPr>
                <w:rFonts w:ascii="仿宋" w:eastAsia="仿宋" w:hAnsi="仿宋"/>
                <w:color w:val="000000"/>
                <w:spacing w:val="-6"/>
                <w:sz w:val="24"/>
              </w:rPr>
            </w:pPr>
            <w:r w:rsidRPr="00425F18">
              <w:rPr>
                <w:rFonts w:ascii="仿宋" w:eastAsia="仿宋" w:hAnsi="仿宋" w:hint="eastAsia"/>
                <w:color w:val="000000"/>
                <w:spacing w:val="-6"/>
                <w:sz w:val="24"/>
              </w:rPr>
              <w:t>上海市建筑施工行业协会九届二次会员大会暨九届三次理事会工作报告</w:t>
            </w:r>
          </w:p>
        </w:tc>
        <w:tc>
          <w:tcPr>
            <w:tcW w:w="1128" w:type="dxa"/>
            <w:shd w:val="clear" w:color="auto" w:fill="FFFFFF"/>
            <w:noWrap/>
          </w:tcPr>
          <w:p w:rsidR="008F03AD" w:rsidRDefault="008F03AD" w:rsidP="00E77836">
            <w:pPr>
              <w:jc w:val="left"/>
              <w:rPr>
                <w:rFonts w:ascii="仿宋" w:eastAsia="仿宋" w:hAnsi="仿宋" w:cs="仿宋"/>
                <w:color w:val="000000"/>
                <w:sz w:val="28"/>
                <w:szCs w:val="28"/>
              </w:rPr>
            </w:pPr>
          </w:p>
        </w:tc>
        <w:tc>
          <w:tcPr>
            <w:tcW w:w="1164" w:type="dxa"/>
            <w:shd w:val="clear" w:color="auto" w:fill="FFFFFF"/>
            <w:noWrap/>
          </w:tcPr>
          <w:p w:rsidR="008F03AD" w:rsidRDefault="008F03AD" w:rsidP="00E77836">
            <w:pPr>
              <w:jc w:val="left"/>
              <w:rPr>
                <w:rFonts w:ascii="仿宋" w:eastAsia="仿宋" w:hAnsi="仿宋" w:cs="仿宋"/>
                <w:color w:val="000000"/>
                <w:sz w:val="28"/>
                <w:szCs w:val="28"/>
              </w:rPr>
            </w:pPr>
          </w:p>
        </w:tc>
        <w:tc>
          <w:tcPr>
            <w:tcW w:w="1188" w:type="dxa"/>
            <w:shd w:val="clear" w:color="auto" w:fill="FFFFFF"/>
            <w:noWrap/>
          </w:tcPr>
          <w:p w:rsidR="008F03AD" w:rsidRDefault="008F03AD" w:rsidP="00E77836">
            <w:pPr>
              <w:jc w:val="left"/>
              <w:rPr>
                <w:rFonts w:ascii="仿宋" w:eastAsia="仿宋" w:hAnsi="仿宋" w:cs="仿宋"/>
                <w:color w:val="000000"/>
                <w:sz w:val="28"/>
                <w:szCs w:val="28"/>
              </w:rPr>
            </w:pPr>
          </w:p>
        </w:tc>
        <w:tc>
          <w:tcPr>
            <w:tcW w:w="2757" w:type="dxa"/>
            <w:shd w:val="clear" w:color="auto" w:fill="FFFFFF"/>
            <w:noWrap/>
          </w:tcPr>
          <w:p w:rsidR="008F03AD" w:rsidRDefault="008F03AD" w:rsidP="00E77836">
            <w:pPr>
              <w:jc w:val="left"/>
              <w:rPr>
                <w:rFonts w:ascii="仿宋" w:eastAsia="仿宋" w:hAnsi="仿宋" w:cs="仿宋"/>
                <w:color w:val="000000"/>
                <w:sz w:val="28"/>
                <w:szCs w:val="28"/>
              </w:rPr>
            </w:pPr>
          </w:p>
        </w:tc>
      </w:tr>
      <w:tr w:rsidR="008F03AD" w:rsidTr="00E77836">
        <w:trPr>
          <w:trHeight w:val="464"/>
          <w:jc w:val="center"/>
        </w:trPr>
        <w:tc>
          <w:tcPr>
            <w:tcW w:w="7161" w:type="dxa"/>
            <w:gridSpan w:val="3"/>
            <w:shd w:val="clear" w:color="auto" w:fill="FFFFFF"/>
            <w:noWrap/>
          </w:tcPr>
          <w:p w:rsidR="008F03AD" w:rsidRPr="00B07A1E" w:rsidRDefault="008F03AD" w:rsidP="00E77836">
            <w:pPr>
              <w:spacing w:line="560" w:lineRule="exact"/>
              <w:jc w:val="left"/>
              <w:rPr>
                <w:rFonts w:ascii="仿宋" w:eastAsia="仿宋" w:hAnsi="仿宋"/>
                <w:color w:val="000000"/>
                <w:sz w:val="24"/>
              </w:rPr>
            </w:pPr>
            <w:r w:rsidRPr="00B07A1E">
              <w:rPr>
                <w:rFonts w:ascii="仿宋" w:eastAsia="仿宋" w:hAnsi="仿宋" w:hint="eastAsia"/>
                <w:color w:val="000000"/>
                <w:spacing w:val="-6"/>
                <w:sz w:val="24"/>
              </w:rPr>
              <w:t>上海市建筑施工行业协会</w:t>
            </w:r>
            <w:r w:rsidRPr="00B07A1E">
              <w:rPr>
                <w:rFonts w:ascii="仿宋" w:eastAsia="仿宋" w:hAnsi="仿宋"/>
                <w:color w:val="000000"/>
                <w:sz w:val="24"/>
              </w:rPr>
              <w:t>关于增补理事的议案</w:t>
            </w:r>
          </w:p>
        </w:tc>
        <w:tc>
          <w:tcPr>
            <w:tcW w:w="1128" w:type="dxa"/>
            <w:shd w:val="clear" w:color="auto" w:fill="FFFFFF"/>
            <w:noWrap/>
          </w:tcPr>
          <w:p w:rsidR="008F03AD" w:rsidRDefault="008F03AD" w:rsidP="00E77836">
            <w:pPr>
              <w:jc w:val="left"/>
              <w:rPr>
                <w:rFonts w:ascii="仿宋" w:eastAsia="仿宋" w:hAnsi="仿宋" w:cs="仿宋"/>
                <w:color w:val="000000"/>
                <w:sz w:val="28"/>
                <w:szCs w:val="28"/>
              </w:rPr>
            </w:pPr>
          </w:p>
        </w:tc>
        <w:tc>
          <w:tcPr>
            <w:tcW w:w="1164" w:type="dxa"/>
            <w:shd w:val="clear" w:color="auto" w:fill="FFFFFF"/>
            <w:noWrap/>
          </w:tcPr>
          <w:p w:rsidR="008F03AD" w:rsidRDefault="008F03AD" w:rsidP="00E77836">
            <w:pPr>
              <w:jc w:val="left"/>
              <w:rPr>
                <w:rFonts w:ascii="仿宋" w:eastAsia="仿宋" w:hAnsi="仿宋" w:cs="仿宋"/>
                <w:color w:val="000000"/>
                <w:sz w:val="28"/>
                <w:szCs w:val="28"/>
              </w:rPr>
            </w:pPr>
          </w:p>
        </w:tc>
        <w:tc>
          <w:tcPr>
            <w:tcW w:w="1188" w:type="dxa"/>
            <w:shd w:val="clear" w:color="auto" w:fill="FFFFFF"/>
            <w:noWrap/>
          </w:tcPr>
          <w:p w:rsidR="008F03AD" w:rsidRDefault="008F03AD" w:rsidP="00E77836">
            <w:pPr>
              <w:jc w:val="left"/>
              <w:rPr>
                <w:rFonts w:ascii="仿宋" w:eastAsia="仿宋" w:hAnsi="仿宋" w:cs="仿宋"/>
                <w:color w:val="000000"/>
                <w:sz w:val="28"/>
                <w:szCs w:val="28"/>
              </w:rPr>
            </w:pPr>
          </w:p>
        </w:tc>
        <w:tc>
          <w:tcPr>
            <w:tcW w:w="2757" w:type="dxa"/>
            <w:shd w:val="clear" w:color="auto" w:fill="FFFFFF"/>
            <w:noWrap/>
          </w:tcPr>
          <w:p w:rsidR="008F03AD" w:rsidRDefault="008F03AD" w:rsidP="00E77836">
            <w:pPr>
              <w:jc w:val="left"/>
              <w:rPr>
                <w:rFonts w:ascii="仿宋" w:eastAsia="仿宋" w:hAnsi="仿宋" w:cs="仿宋"/>
                <w:color w:val="000000"/>
                <w:sz w:val="28"/>
                <w:szCs w:val="28"/>
              </w:rPr>
            </w:pPr>
          </w:p>
        </w:tc>
      </w:tr>
      <w:tr w:rsidR="008F03AD" w:rsidTr="00E77836">
        <w:trPr>
          <w:trHeight w:val="506"/>
          <w:jc w:val="center"/>
        </w:trPr>
        <w:tc>
          <w:tcPr>
            <w:tcW w:w="7161" w:type="dxa"/>
            <w:gridSpan w:val="3"/>
            <w:shd w:val="clear" w:color="auto" w:fill="FFFFFF"/>
            <w:noWrap/>
          </w:tcPr>
          <w:p w:rsidR="008F03AD" w:rsidRPr="00B07A1E" w:rsidRDefault="008F03AD" w:rsidP="00E77836">
            <w:pPr>
              <w:spacing w:line="560" w:lineRule="exact"/>
              <w:jc w:val="left"/>
              <w:rPr>
                <w:rFonts w:ascii="仿宋" w:eastAsia="仿宋" w:hAnsi="仿宋"/>
                <w:color w:val="000000"/>
                <w:sz w:val="24"/>
              </w:rPr>
            </w:pPr>
            <w:r w:rsidRPr="00B07A1E">
              <w:rPr>
                <w:rFonts w:ascii="仿宋" w:eastAsia="仿宋" w:hAnsi="仿宋" w:hint="eastAsia"/>
                <w:color w:val="000000"/>
                <w:spacing w:val="-6"/>
                <w:sz w:val="24"/>
              </w:rPr>
              <w:t>上海市建筑施工行业协会</w:t>
            </w:r>
            <w:r w:rsidRPr="00B07A1E">
              <w:rPr>
                <w:rFonts w:ascii="仿宋" w:eastAsia="仿宋" w:hAnsi="仿宋"/>
                <w:color w:val="000000"/>
                <w:sz w:val="24"/>
              </w:rPr>
              <w:t>关于2020年新</w:t>
            </w:r>
            <w:r>
              <w:rPr>
                <w:rFonts w:ascii="仿宋" w:eastAsia="仿宋" w:hAnsi="仿宋" w:hint="eastAsia"/>
                <w:color w:val="000000"/>
                <w:sz w:val="24"/>
              </w:rPr>
              <w:t>吸收</w:t>
            </w:r>
            <w:r w:rsidRPr="00B07A1E">
              <w:rPr>
                <w:rFonts w:ascii="仿宋" w:eastAsia="仿宋" w:hAnsi="仿宋"/>
                <w:color w:val="000000"/>
                <w:sz w:val="24"/>
              </w:rPr>
              <w:t>会员的议案</w:t>
            </w:r>
          </w:p>
        </w:tc>
        <w:tc>
          <w:tcPr>
            <w:tcW w:w="1128" w:type="dxa"/>
            <w:shd w:val="clear" w:color="auto" w:fill="FFFFFF"/>
            <w:noWrap/>
          </w:tcPr>
          <w:p w:rsidR="008F03AD" w:rsidRDefault="008F03AD" w:rsidP="00E77836">
            <w:pPr>
              <w:jc w:val="left"/>
              <w:rPr>
                <w:rFonts w:ascii="仿宋" w:eastAsia="仿宋" w:hAnsi="仿宋" w:cs="仿宋"/>
                <w:color w:val="000000"/>
                <w:sz w:val="28"/>
                <w:szCs w:val="28"/>
              </w:rPr>
            </w:pPr>
          </w:p>
        </w:tc>
        <w:tc>
          <w:tcPr>
            <w:tcW w:w="1164" w:type="dxa"/>
            <w:shd w:val="clear" w:color="auto" w:fill="FFFFFF"/>
            <w:noWrap/>
          </w:tcPr>
          <w:p w:rsidR="008F03AD" w:rsidRDefault="008F03AD" w:rsidP="00E77836">
            <w:pPr>
              <w:jc w:val="left"/>
              <w:rPr>
                <w:rFonts w:ascii="仿宋" w:eastAsia="仿宋" w:hAnsi="仿宋" w:cs="仿宋"/>
                <w:color w:val="000000"/>
                <w:sz w:val="28"/>
                <w:szCs w:val="28"/>
              </w:rPr>
            </w:pPr>
          </w:p>
        </w:tc>
        <w:tc>
          <w:tcPr>
            <w:tcW w:w="1188" w:type="dxa"/>
            <w:shd w:val="clear" w:color="auto" w:fill="FFFFFF"/>
            <w:noWrap/>
          </w:tcPr>
          <w:p w:rsidR="008F03AD" w:rsidRDefault="008F03AD" w:rsidP="00E77836">
            <w:pPr>
              <w:jc w:val="left"/>
              <w:rPr>
                <w:rFonts w:ascii="仿宋" w:eastAsia="仿宋" w:hAnsi="仿宋" w:cs="仿宋"/>
                <w:color w:val="000000"/>
                <w:sz w:val="28"/>
                <w:szCs w:val="28"/>
              </w:rPr>
            </w:pPr>
          </w:p>
        </w:tc>
        <w:tc>
          <w:tcPr>
            <w:tcW w:w="2757" w:type="dxa"/>
            <w:shd w:val="clear" w:color="auto" w:fill="FFFFFF"/>
            <w:noWrap/>
          </w:tcPr>
          <w:p w:rsidR="008F03AD" w:rsidRDefault="008F03AD" w:rsidP="00E77836">
            <w:pPr>
              <w:jc w:val="left"/>
              <w:rPr>
                <w:rFonts w:ascii="仿宋" w:eastAsia="仿宋" w:hAnsi="仿宋" w:cs="仿宋"/>
                <w:color w:val="000000"/>
                <w:sz w:val="28"/>
                <w:szCs w:val="28"/>
              </w:rPr>
            </w:pPr>
          </w:p>
        </w:tc>
      </w:tr>
      <w:tr w:rsidR="008F03AD" w:rsidTr="00E77836">
        <w:trPr>
          <w:trHeight w:val="508"/>
          <w:jc w:val="center"/>
        </w:trPr>
        <w:tc>
          <w:tcPr>
            <w:tcW w:w="1718" w:type="dxa"/>
            <w:shd w:val="clear" w:color="auto" w:fill="FFFFFF"/>
            <w:noWrap/>
          </w:tcPr>
          <w:p w:rsidR="008F03AD" w:rsidRDefault="008F03AD" w:rsidP="00E77836">
            <w:pPr>
              <w:jc w:val="left"/>
              <w:rPr>
                <w:rFonts w:ascii="仿宋" w:eastAsia="仿宋" w:hAnsi="仿宋" w:cs="仿宋"/>
                <w:b/>
                <w:bCs/>
                <w:color w:val="000000"/>
                <w:sz w:val="28"/>
                <w:szCs w:val="28"/>
              </w:rPr>
            </w:pPr>
            <w:r>
              <w:rPr>
                <w:rFonts w:ascii="仿宋" w:eastAsia="仿宋" w:hAnsi="仿宋" w:cs="仿宋" w:hint="eastAsia"/>
                <w:b/>
                <w:bCs/>
                <w:color w:val="000000"/>
                <w:sz w:val="28"/>
                <w:szCs w:val="28"/>
              </w:rPr>
              <w:t>联系人姓名</w:t>
            </w:r>
          </w:p>
        </w:tc>
        <w:tc>
          <w:tcPr>
            <w:tcW w:w="3385" w:type="dxa"/>
            <w:shd w:val="clear" w:color="auto" w:fill="FFFFFF"/>
            <w:noWrap/>
          </w:tcPr>
          <w:p w:rsidR="008F03AD" w:rsidRDefault="008F03AD" w:rsidP="00E77836">
            <w:pPr>
              <w:jc w:val="left"/>
              <w:rPr>
                <w:rFonts w:ascii="仿宋" w:eastAsia="仿宋" w:hAnsi="仿宋" w:cs="仿宋"/>
                <w:b/>
                <w:bCs/>
                <w:color w:val="000000"/>
                <w:sz w:val="28"/>
                <w:szCs w:val="28"/>
              </w:rPr>
            </w:pPr>
          </w:p>
        </w:tc>
        <w:tc>
          <w:tcPr>
            <w:tcW w:w="2058" w:type="dxa"/>
            <w:shd w:val="clear" w:color="auto" w:fill="FFFFFF"/>
            <w:noWrap/>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职务</w:t>
            </w:r>
          </w:p>
        </w:tc>
        <w:tc>
          <w:tcPr>
            <w:tcW w:w="2292" w:type="dxa"/>
            <w:gridSpan w:val="2"/>
            <w:shd w:val="clear" w:color="auto" w:fill="FFFFFF"/>
            <w:noWrap/>
          </w:tcPr>
          <w:p w:rsidR="008F03AD" w:rsidRDefault="008F03AD" w:rsidP="00E77836">
            <w:pPr>
              <w:jc w:val="left"/>
              <w:rPr>
                <w:rFonts w:ascii="仿宋" w:eastAsia="仿宋" w:hAnsi="仿宋" w:cs="仿宋"/>
                <w:b/>
                <w:bCs/>
                <w:color w:val="000000"/>
                <w:sz w:val="28"/>
                <w:szCs w:val="28"/>
              </w:rPr>
            </w:pPr>
          </w:p>
        </w:tc>
        <w:tc>
          <w:tcPr>
            <w:tcW w:w="1188" w:type="dxa"/>
            <w:shd w:val="clear" w:color="auto" w:fill="FFFFFF"/>
            <w:noWrap/>
          </w:tcPr>
          <w:p w:rsidR="008F03AD" w:rsidRDefault="008F03AD" w:rsidP="00E77836">
            <w:pPr>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手机</w:t>
            </w:r>
          </w:p>
        </w:tc>
        <w:tc>
          <w:tcPr>
            <w:tcW w:w="2757" w:type="dxa"/>
            <w:shd w:val="clear" w:color="auto" w:fill="FFFFFF"/>
            <w:noWrap/>
          </w:tcPr>
          <w:p w:rsidR="008F03AD" w:rsidRDefault="008F03AD" w:rsidP="00E77836">
            <w:pPr>
              <w:jc w:val="left"/>
              <w:rPr>
                <w:rFonts w:ascii="仿宋" w:eastAsia="仿宋" w:hAnsi="仿宋" w:cs="仿宋"/>
                <w:b/>
                <w:bCs/>
                <w:color w:val="000000"/>
                <w:sz w:val="28"/>
                <w:szCs w:val="28"/>
              </w:rPr>
            </w:pPr>
          </w:p>
        </w:tc>
      </w:tr>
    </w:tbl>
    <w:p w:rsidR="008F03AD" w:rsidRPr="005503EE" w:rsidRDefault="008F03AD" w:rsidP="008F03AD">
      <w:pPr>
        <w:spacing w:line="400" w:lineRule="exact"/>
        <w:jc w:val="left"/>
        <w:rPr>
          <w:rFonts w:ascii="仿宋" w:eastAsia="仿宋" w:hAnsi="仿宋" w:cs="仿宋"/>
          <w:color w:val="000000"/>
          <w:sz w:val="26"/>
          <w:szCs w:val="26"/>
        </w:rPr>
      </w:pPr>
      <w:r w:rsidRPr="005503EE">
        <w:rPr>
          <w:rFonts w:ascii="仿宋" w:eastAsia="仿宋" w:hAnsi="仿宋" w:cs="仿宋" w:hint="eastAsia"/>
          <w:color w:val="000000"/>
          <w:sz w:val="26"/>
          <w:szCs w:val="26"/>
        </w:rPr>
        <w:t>填写说明：</w:t>
      </w:r>
      <w:r w:rsidRPr="005503EE">
        <w:rPr>
          <w:rFonts w:ascii="仿宋" w:eastAsia="仿宋" w:hAnsi="仿宋"/>
          <w:color w:val="000000"/>
          <w:sz w:val="26"/>
          <w:szCs w:val="26"/>
        </w:rPr>
        <w:t>1</w:t>
      </w:r>
      <w:r w:rsidRPr="005503EE">
        <w:rPr>
          <w:rFonts w:ascii="仿宋" w:eastAsia="仿宋" w:hAnsi="仿宋"/>
          <w:color w:val="000000"/>
          <w:sz w:val="30"/>
          <w:szCs w:val="30"/>
        </w:rPr>
        <w:t>.</w:t>
      </w:r>
      <w:r w:rsidRPr="005503EE">
        <w:rPr>
          <w:rFonts w:ascii="仿宋" w:eastAsia="仿宋" w:hAnsi="仿宋" w:cs="仿宋" w:hint="eastAsia"/>
          <w:color w:val="000000"/>
          <w:sz w:val="26"/>
          <w:szCs w:val="26"/>
        </w:rPr>
        <w:t>请在表决意见栏内划“√”，如有其它意见填写备注栏；</w:t>
      </w:r>
    </w:p>
    <w:p w:rsidR="008F03AD" w:rsidRPr="005503EE" w:rsidRDefault="008F03AD" w:rsidP="008F03AD">
      <w:pPr>
        <w:spacing w:line="400" w:lineRule="exact"/>
        <w:ind w:firstLineChars="520" w:firstLine="1352"/>
        <w:jc w:val="left"/>
        <w:rPr>
          <w:rFonts w:ascii="仿宋" w:eastAsia="仿宋" w:hAnsi="仿宋"/>
          <w:color w:val="000000"/>
          <w:sz w:val="26"/>
          <w:szCs w:val="26"/>
        </w:rPr>
      </w:pPr>
      <w:r w:rsidRPr="005503EE">
        <w:rPr>
          <w:rFonts w:ascii="仿宋" w:eastAsia="仿宋" w:hAnsi="仿宋"/>
          <w:color w:val="000000"/>
          <w:sz w:val="26"/>
          <w:szCs w:val="26"/>
        </w:rPr>
        <w:t>2.请于</w:t>
      </w:r>
      <w:r w:rsidR="00425F18">
        <w:rPr>
          <w:rFonts w:ascii="仿宋" w:eastAsia="仿宋" w:hAnsi="仿宋"/>
          <w:color w:val="000000"/>
          <w:sz w:val="26"/>
          <w:szCs w:val="26"/>
        </w:rPr>
        <w:t>1</w:t>
      </w:r>
      <w:r w:rsidRPr="005503EE">
        <w:rPr>
          <w:rFonts w:ascii="仿宋" w:eastAsia="仿宋" w:hAnsi="仿宋"/>
          <w:color w:val="000000"/>
          <w:sz w:val="26"/>
          <w:szCs w:val="26"/>
        </w:rPr>
        <w:t>月</w:t>
      </w:r>
      <w:r w:rsidR="00425F18">
        <w:rPr>
          <w:rFonts w:ascii="仿宋" w:eastAsia="仿宋" w:hAnsi="仿宋"/>
          <w:color w:val="000000"/>
          <w:sz w:val="26"/>
          <w:szCs w:val="26"/>
        </w:rPr>
        <w:t>2</w:t>
      </w:r>
      <w:r w:rsidR="00100CBC">
        <w:rPr>
          <w:rFonts w:ascii="仿宋" w:eastAsia="仿宋" w:hAnsi="仿宋" w:hint="eastAsia"/>
          <w:color w:val="000000"/>
          <w:sz w:val="26"/>
          <w:szCs w:val="26"/>
        </w:rPr>
        <w:t>0</w:t>
      </w:r>
      <w:r w:rsidRPr="005503EE">
        <w:rPr>
          <w:rFonts w:ascii="仿宋" w:eastAsia="仿宋" w:hAnsi="仿宋"/>
          <w:color w:val="000000"/>
          <w:sz w:val="26"/>
          <w:szCs w:val="26"/>
        </w:rPr>
        <w:t>日前将加盖公章的表决票扫描件发至指定邮箱</w:t>
      </w:r>
      <w:r w:rsidRPr="005503EE">
        <w:rPr>
          <w:rFonts w:ascii="仿宋" w:eastAsia="仿宋" w:hAnsi="仿宋" w:hint="eastAsia"/>
          <w:color w:val="000000"/>
          <w:sz w:val="26"/>
          <w:szCs w:val="26"/>
        </w:rPr>
        <w:t>shjxmsc</w:t>
      </w:r>
      <w:r w:rsidRPr="005503EE">
        <w:rPr>
          <w:rFonts w:ascii="仿宋" w:eastAsia="仿宋" w:hAnsi="仿宋"/>
          <w:color w:val="000000"/>
          <w:sz w:val="26"/>
          <w:szCs w:val="26"/>
        </w:rPr>
        <w:t>@</w:t>
      </w:r>
      <w:r w:rsidRPr="005503EE">
        <w:rPr>
          <w:rFonts w:ascii="仿宋" w:eastAsia="仿宋" w:hAnsi="仿宋" w:hint="eastAsia"/>
          <w:color w:val="000000"/>
          <w:sz w:val="26"/>
          <w:szCs w:val="26"/>
        </w:rPr>
        <w:t>163</w:t>
      </w:r>
      <w:r w:rsidRPr="005503EE">
        <w:rPr>
          <w:rFonts w:ascii="仿宋" w:eastAsia="仿宋" w:hAnsi="仿宋"/>
          <w:color w:val="000000"/>
          <w:sz w:val="26"/>
          <w:szCs w:val="26"/>
        </w:rPr>
        <w:t>.com</w:t>
      </w:r>
      <w:r>
        <w:rPr>
          <w:rFonts w:ascii="仿宋" w:eastAsia="仿宋" w:hAnsi="仿宋" w:hint="eastAsia"/>
          <w:color w:val="000000"/>
          <w:sz w:val="26"/>
          <w:szCs w:val="26"/>
        </w:rPr>
        <w:t>或传真33010266</w:t>
      </w:r>
      <w:r w:rsidRPr="005503EE">
        <w:rPr>
          <w:rFonts w:ascii="仿宋" w:eastAsia="仿宋" w:hAnsi="仿宋"/>
          <w:color w:val="000000"/>
          <w:sz w:val="26"/>
          <w:szCs w:val="26"/>
        </w:rPr>
        <w:t>；</w:t>
      </w:r>
    </w:p>
    <w:p w:rsidR="008F03AD" w:rsidRPr="005503EE" w:rsidRDefault="008F03AD" w:rsidP="008F03AD">
      <w:pPr>
        <w:spacing w:line="400" w:lineRule="exact"/>
        <w:ind w:firstLineChars="520" w:firstLine="1352"/>
        <w:jc w:val="left"/>
        <w:rPr>
          <w:rFonts w:ascii="仿宋" w:eastAsia="仿宋" w:hAnsi="仿宋"/>
        </w:rPr>
      </w:pPr>
      <w:r w:rsidRPr="005503EE">
        <w:rPr>
          <w:rFonts w:ascii="仿宋" w:eastAsia="仿宋" w:hAnsi="仿宋"/>
          <w:color w:val="000000"/>
          <w:sz w:val="26"/>
          <w:szCs w:val="26"/>
        </w:rPr>
        <w:t>3.联系人：</w:t>
      </w:r>
      <w:r>
        <w:rPr>
          <w:rFonts w:ascii="仿宋" w:eastAsia="仿宋" w:hAnsi="仿宋" w:hint="eastAsia"/>
          <w:color w:val="000000"/>
          <w:sz w:val="26"/>
          <w:szCs w:val="26"/>
        </w:rPr>
        <w:t>朱建</w:t>
      </w:r>
      <w:r>
        <w:rPr>
          <w:rFonts w:ascii="仿宋" w:eastAsia="仿宋" w:hAnsi="仿宋"/>
          <w:color w:val="000000"/>
          <w:sz w:val="26"/>
          <w:szCs w:val="26"/>
        </w:rPr>
        <w:t>13918815379</w:t>
      </w:r>
      <w:r w:rsidRPr="005503EE">
        <w:rPr>
          <w:rFonts w:ascii="仿宋" w:eastAsia="仿宋" w:hAnsi="仿宋"/>
          <w:color w:val="000000"/>
          <w:sz w:val="26"/>
          <w:szCs w:val="26"/>
        </w:rPr>
        <w:t>、</w:t>
      </w:r>
      <w:r>
        <w:rPr>
          <w:rFonts w:ascii="仿宋" w:eastAsia="仿宋" w:hAnsi="仿宋" w:hint="eastAsia"/>
          <w:color w:val="000000"/>
          <w:sz w:val="26"/>
          <w:szCs w:val="26"/>
        </w:rPr>
        <w:t>陈燕</w:t>
      </w:r>
      <w:r>
        <w:rPr>
          <w:rFonts w:ascii="仿宋" w:eastAsia="仿宋" w:hAnsi="仿宋"/>
          <w:color w:val="000000"/>
          <w:sz w:val="26"/>
          <w:szCs w:val="26"/>
        </w:rPr>
        <w:t>13901981860</w:t>
      </w:r>
      <w:r w:rsidRPr="005503EE">
        <w:rPr>
          <w:rFonts w:ascii="仿宋" w:eastAsia="仿宋" w:hAnsi="仿宋"/>
          <w:color w:val="000000"/>
          <w:sz w:val="26"/>
          <w:szCs w:val="26"/>
        </w:rPr>
        <w:t>、</w:t>
      </w:r>
      <w:r>
        <w:rPr>
          <w:rFonts w:ascii="仿宋" w:eastAsia="仿宋" w:hAnsi="仿宋"/>
          <w:color w:val="000000"/>
          <w:sz w:val="26"/>
          <w:szCs w:val="26"/>
        </w:rPr>
        <w:t>63066772</w:t>
      </w:r>
    </w:p>
    <w:p w:rsidR="00F74EC0" w:rsidRPr="008F03AD" w:rsidRDefault="00F74EC0" w:rsidP="00F74EC0">
      <w:pPr>
        <w:jc w:val="left"/>
        <w:rPr>
          <w:rFonts w:ascii="仿宋" w:eastAsia="仿宋" w:hAnsi="仿宋"/>
          <w:sz w:val="28"/>
          <w:szCs w:val="28"/>
        </w:rPr>
      </w:pPr>
    </w:p>
    <w:p w:rsidR="00F74EC0" w:rsidRDefault="00F74EC0" w:rsidP="00F74EC0">
      <w:pPr>
        <w:jc w:val="left"/>
        <w:rPr>
          <w:rFonts w:ascii="仿宋" w:eastAsia="仿宋" w:hAnsi="仿宋"/>
          <w:sz w:val="28"/>
          <w:szCs w:val="28"/>
        </w:rPr>
      </w:pPr>
    </w:p>
    <w:p w:rsidR="00F74EC0" w:rsidRDefault="00F74EC0" w:rsidP="00F74EC0">
      <w:pPr>
        <w:jc w:val="left"/>
        <w:rPr>
          <w:rFonts w:ascii="仿宋" w:eastAsia="仿宋" w:hAnsi="仿宋"/>
          <w:sz w:val="28"/>
          <w:szCs w:val="28"/>
        </w:rPr>
      </w:pPr>
    </w:p>
    <w:p w:rsidR="00F74EC0" w:rsidRPr="00454EB1" w:rsidRDefault="00F74EC0" w:rsidP="00F74EC0">
      <w:pPr>
        <w:ind w:firstLineChars="200" w:firstLine="560"/>
        <w:jc w:val="left"/>
        <w:rPr>
          <w:rFonts w:ascii="仿宋" w:eastAsia="仿宋" w:hAnsi="仿宋"/>
          <w:sz w:val="28"/>
          <w:szCs w:val="28"/>
        </w:rPr>
      </w:pPr>
    </w:p>
    <w:sectPr w:rsidR="00F74EC0" w:rsidRPr="00454EB1" w:rsidSect="008F03AD">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EA" w:rsidRDefault="009448EA">
      <w:r>
        <w:separator/>
      </w:r>
    </w:p>
  </w:endnote>
  <w:endnote w:type="continuationSeparator" w:id="1">
    <w:p w:rsidR="009448EA" w:rsidRDefault="0094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89" w:rsidRDefault="001D2EF7">
    <w:pPr>
      <w:pStyle w:val="a4"/>
      <w:framePr w:wrap="around" w:vAnchor="text" w:hAnchor="margin" w:xAlign="center" w:y="1"/>
      <w:rPr>
        <w:rStyle w:val="a7"/>
      </w:rPr>
    </w:pPr>
    <w:r>
      <w:rPr>
        <w:rStyle w:val="a7"/>
      </w:rPr>
      <w:fldChar w:fldCharType="begin"/>
    </w:r>
    <w:r w:rsidR="00C83B89">
      <w:rPr>
        <w:rStyle w:val="a7"/>
      </w:rPr>
      <w:instrText xml:space="preserve">PAGE  </w:instrText>
    </w:r>
    <w:r>
      <w:rPr>
        <w:rStyle w:val="a7"/>
      </w:rPr>
      <w:fldChar w:fldCharType="end"/>
    </w:r>
  </w:p>
  <w:p w:rsidR="00C83B89" w:rsidRDefault="00C83B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3380"/>
      <w:docPartObj>
        <w:docPartGallery w:val="Page Numbers (Bottom of Page)"/>
        <w:docPartUnique/>
      </w:docPartObj>
    </w:sdtPr>
    <w:sdtContent>
      <w:p w:rsidR="00F1170A" w:rsidRDefault="001D2EF7">
        <w:pPr>
          <w:pStyle w:val="a4"/>
          <w:jc w:val="center"/>
        </w:pPr>
        <w:fldSimple w:instr=" PAGE   \* MERGEFORMAT ">
          <w:r w:rsidR="00100CBC" w:rsidRPr="00100CBC">
            <w:rPr>
              <w:noProof/>
              <w:lang w:val="zh-CN"/>
            </w:rPr>
            <w:t>12</w:t>
          </w:r>
        </w:fldSimple>
      </w:p>
    </w:sdtContent>
  </w:sdt>
  <w:p w:rsidR="00C83B89" w:rsidRDefault="00C83B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EA" w:rsidRDefault="009448EA">
      <w:r>
        <w:separator/>
      </w:r>
    </w:p>
  </w:footnote>
  <w:footnote w:type="continuationSeparator" w:id="1">
    <w:p w:rsidR="009448EA" w:rsidRDefault="0094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C92"/>
    <w:multiLevelType w:val="singleLevel"/>
    <w:tmpl w:val="04D75C92"/>
    <w:lvl w:ilvl="0">
      <w:start w:val="1"/>
      <w:numFmt w:val="chineseCounting"/>
      <w:suff w:val="nothing"/>
      <w:lvlText w:val="%1、"/>
      <w:lvlJc w:val="left"/>
      <w:rPr>
        <w:rFonts w:hint="eastAsia"/>
      </w:rPr>
    </w:lvl>
  </w:abstractNum>
  <w:abstractNum w:abstractNumId="1">
    <w:nsid w:val="0AF103EB"/>
    <w:multiLevelType w:val="hybridMultilevel"/>
    <w:tmpl w:val="4672D7E4"/>
    <w:lvl w:ilvl="0" w:tplc="C7C69B66">
      <w:start w:val="1"/>
      <w:numFmt w:val="decimal"/>
      <w:lvlText w:val="%1、"/>
      <w:lvlJc w:val="left"/>
      <w:pPr>
        <w:tabs>
          <w:tab w:val="num" w:pos="1280"/>
        </w:tabs>
        <w:ind w:left="12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73864F8"/>
    <w:multiLevelType w:val="multilevel"/>
    <w:tmpl w:val="473864F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796B"/>
    <w:rsid w:val="00032BF5"/>
    <w:rsid w:val="000A1D56"/>
    <w:rsid w:val="000D6B0D"/>
    <w:rsid w:val="00100CBC"/>
    <w:rsid w:val="0012150B"/>
    <w:rsid w:val="00136C0D"/>
    <w:rsid w:val="00162C1B"/>
    <w:rsid w:val="001D2609"/>
    <w:rsid w:val="001D2EF7"/>
    <w:rsid w:val="002654E5"/>
    <w:rsid w:val="002A393A"/>
    <w:rsid w:val="002E2C75"/>
    <w:rsid w:val="003D2D76"/>
    <w:rsid w:val="004102D1"/>
    <w:rsid w:val="00420E75"/>
    <w:rsid w:val="00423165"/>
    <w:rsid w:val="00425F18"/>
    <w:rsid w:val="004471D7"/>
    <w:rsid w:val="00454EB1"/>
    <w:rsid w:val="00461BB7"/>
    <w:rsid w:val="004677AD"/>
    <w:rsid w:val="00471ADC"/>
    <w:rsid w:val="004969F3"/>
    <w:rsid w:val="004E3210"/>
    <w:rsid w:val="004E5E72"/>
    <w:rsid w:val="00501E85"/>
    <w:rsid w:val="00506837"/>
    <w:rsid w:val="005A0F84"/>
    <w:rsid w:val="006028F0"/>
    <w:rsid w:val="0073385C"/>
    <w:rsid w:val="007B00A8"/>
    <w:rsid w:val="008372B6"/>
    <w:rsid w:val="00873F31"/>
    <w:rsid w:val="00882BAB"/>
    <w:rsid w:val="008D4C72"/>
    <w:rsid w:val="008E396C"/>
    <w:rsid w:val="008F03AD"/>
    <w:rsid w:val="009133BA"/>
    <w:rsid w:val="00931A9A"/>
    <w:rsid w:val="009331AA"/>
    <w:rsid w:val="009448EA"/>
    <w:rsid w:val="00957449"/>
    <w:rsid w:val="00963EBA"/>
    <w:rsid w:val="009816A6"/>
    <w:rsid w:val="009A4CAC"/>
    <w:rsid w:val="009A4DD1"/>
    <w:rsid w:val="009E718A"/>
    <w:rsid w:val="00A015DD"/>
    <w:rsid w:val="00A440E3"/>
    <w:rsid w:val="00A50E6D"/>
    <w:rsid w:val="00A6667E"/>
    <w:rsid w:val="00AB1263"/>
    <w:rsid w:val="00AC7466"/>
    <w:rsid w:val="00AD403D"/>
    <w:rsid w:val="00AD7080"/>
    <w:rsid w:val="00AD796B"/>
    <w:rsid w:val="00B07335"/>
    <w:rsid w:val="00B1514B"/>
    <w:rsid w:val="00B300FB"/>
    <w:rsid w:val="00B53317"/>
    <w:rsid w:val="00B94DBD"/>
    <w:rsid w:val="00BD4E64"/>
    <w:rsid w:val="00C32485"/>
    <w:rsid w:val="00C83B89"/>
    <w:rsid w:val="00C86C0A"/>
    <w:rsid w:val="00C90026"/>
    <w:rsid w:val="00CF64D3"/>
    <w:rsid w:val="00D17555"/>
    <w:rsid w:val="00D374F8"/>
    <w:rsid w:val="00D63BD4"/>
    <w:rsid w:val="00DA4095"/>
    <w:rsid w:val="00DC72BC"/>
    <w:rsid w:val="00DD3FE8"/>
    <w:rsid w:val="00DD681E"/>
    <w:rsid w:val="00DD7D0F"/>
    <w:rsid w:val="00DE163A"/>
    <w:rsid w:val="00E620AA"/>
    <w:rsid w:val="00E628FC"/>
    <w:rsid w:val="00E6362D"/>
    <w:rsid w:val="00E6730C"/>
    <w:rsid w:val="00E75FAE"/>
    <w:rsid w:val="00E77B8A"/>
    <w:rsid w:val="00E95BAF"/>
    <w:rsid w:val="00EB2255"/>
    <w:rsid w:val="00F04DFE"/>
    <w:rsid w:val="00F1170A"/>
    <w:rsid w:val="00F130A7"/>
    <w:rsid w:val="00F44BED"/>
    <w:rsid w:val="00F549E4"/>
    <w:rsid w:val="00F74EC0"/>
    <w:rsid w:val="00FD5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4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24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2485"/>
    <w:rPr>
      <w:kern w:val="2"/>
      <w:sz w:val="18"/>
      <w:szCs w:val="18"/>
    </w:rPr>
  </w:style>
  <w:style w:type="paragraph" w:styleId="a4">
    <w:name w:val="footer"/>
    <w:basedOn w:val="a"/>
    <w:link w:val="Char0"/>
    <w:uiPriority w:val="99"/>
    <w:rsid w:val="00C32485"/>
    <w:pPr>
      <w:tabs>
        <w:tab w:val="center" w:pos="4153"/>
        <w:tab w:val="right" w:pos="8306"/>
      </w:tabs>
      <w:snapToGrid w:val="0"/>
      <w:jc w:val="left"/>
    </w:pPr>
    <w:rPr>
      <w:sz w:val="18"/>
      <w:szCs w:val="18"/>
    </w:rPr>
  </w:style>
  <w:style w:type="character" w:customStyle="1" w:styleId="Char0">
    <w:name w:val="页脚 Char"/>
    <w:basedOn w:val="a0"/>
    <w:link w:val="a4"/>
    <w:uiPriority w:val="99"/>
    <w:rsid w:val="00C32485"/>
    <w:rPr>
      <w:kern w:val="2"/>
      <w:sz w:val="18"/>
      <w:szCs w:val="18"/>
    </w:rPr>
  </w:style>
  <w:style w:type="paragraph" w:styleId="a5">
    <w:name w:val="Date"/>
    <w:basedOn w:val="a"/>
    <w:next w:val="a"/>
    <w:link w:val="Char1"/>
    <w:rsid w:val="00C32485"/>
    <w:pPr>
      <w:ind w:leftChars="2500" w:left="100"/>
    </w:pPr>
  </w:style>
  <w:style w:type="character" w:customStyle="1" w:styleId="Char1">
    <w:name w:val="日期 Char"/>
    <w:basedOn w:val="a0"/>
    <w:link w:val="a5"/>
    <w:rsid w:val="00C32485"/>
    <w:rPr>
      <w:kern w:val="2"/>
      <w:sz w:val="21"/>
      <w:szCs w:val="24"/>
    </w:rPr>
  </w:style>
  <w:style w:type="paragraph" w:styleId="a6">
    <w:name w:val="Balloon Text"/>
    <w:basedOn w:val="a"/>
    <w:link w:val="Char2"/>
    <w:rsid w:val="00C32485"/>
    <w:rPr>
      <w:sz w:val="18"/>
      <w:szCs w:val="18"/>
    </w:rPr>
  </w:style>
  <w:style w:type="character" w:customStyle="1" w:styleId="Char2">
    <w:name w:val="批注框文本 Char"/>
    <w:basedOn w:val="a0"/>
    <w:link w:val="a6"/>
    <w:rsid w:val="00C32485"/>
    <w:rPr>
      <w:kern w:val="2"/>
      <w:sz w:val="18"/>
      <w:szCs w:val="18"/>
    </w:rPr>
  </w:style>
  <w:style w:type="character" w:styleId="a7">
    <w:name w:val="page number"/>
    <w:basedOn w:val="a0"/>
    <w:rsid w:val="00C32485"/>
  </w:style>
  <w:style w:type="table" w:styleId="a8">
    <w:name w:val="Table Grid"/>
    <w:basedOn w:val="a1"/>
    <w:uiPriority w:val="59"/>
    <w:rsid w:val="00DD68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873F31"/>
  </w:style>
</w:styles>
</file>

<file path=word/webSettings.xml><?xml version="1.0" encoding="utf-8"?>
<w:webSettings xmlns:r="http://schemas.openxmlformats.org/officeDocument/2006/relationships" xmlns:w="http://schemas.openxmlformats.org/wordprocessingml/2006/main">
  <w:divs>
    <w:div w:id="1255163770">
      <w:bodyDiv w:val="1"/>
      <w:marLeft w:val="0"/>
      <w:marRight w:val="0"/>
      <w:marTop w:val="0"/>
      <w:marBottom w:val="0"/>
      <w:divBdr>
        <w:top w:val="none" w:sz="0" w:space="0" w:color="auto"/>
        <w:left w:val="none" w:sz="0" w:space="0" w:color="auto"/>
        <w:bottom w:val="none" w:sz="0" w:space="0" w:color="auto"/>
        <w:right w:val="none" w:sz="0" w:space="0" w:color="auto"/>
      </w:divBdr>
    </w:div>
    <w:div w:id="14090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1194</Words>
  <Characters>6806</Characters>
  <Application>Microsoft Office Word</Application>
  <DocSecurity>0</DocSecurity>
  <Lines>56</Lines>
  <Paragraphs>15</Paragraphs>
  <ScaleCrop>false</ScaleCrop>
  <Company>Microsoft</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关于授予2012年度上海市建设工程“白玉兰”奖</dc:title>
  <dc:creator>User</dc:creator>
  <cp:lastModifiedBy>Windows 用户</cp:lastModifiedBy>
  <cp:revision>2</cp:revision>
  <cp:lastPrinted>2020-12-15T01:51:00Z</cp:lastPrinted>
  <dcterms:created xsi:type="dcterms:W3CDTF">2023-01-16T07:37:00Z</dcterms:created>
  <dcterms:modified xsi:type="dcterms:W3CDTF">2023-01-16T07:37:00Z</dcterms:modified>
</cp:coreProperties>
</file>