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FF" w:rsidRDefault="00F63FFF" w:rsidP="00F63FFF">
      <w:pPr>
        <w:pStyle w:val="a3"/>
        <w:spacing w:line="382" w:lineRule="exact"/>
        <w:ind w:firstLine="0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5</w:t>
      </w:r>
      <w:r>
        <w:rPr>
          <w:spacing w:val="-1"/>
          <w:lang w:eastAsia="zh-CN"/>
        </w:rPr>
        <w:t>：</w:t>
      </w:r>
    </w:p>
    <w:p w:rsidR="00F63FFF" w:rsidRDefault="00F63FFF" w:rsidP="00F63FFF">
      <w:pPr>
        <w:spacing w:before="3"/>
        <w:rPr>
          <w:rFonts w:ascii="仿宋" w:eastAsia="仿宋" w:hAnsi="仿宋" w:cs="仿宋"/>
          <w:sz w:val="40"/>
          <w:szCs w:val="40"/>
          <w:lang w:eastAsia="zh-CN"/>
        </w:rPr>
      </w:pPr>
      <w:r>
        <w:rPr>
          <w:lang w:eastAsia="zh-CN"/>
        </w:rPr>
        <w:br w:type="column"/>
      </w:r>
    </w:p>
    <w:p w:rsidR="00F63FFF" w:rsidRDefault="00F63FFF" w:rsidP="00F63FFF">
      <w:pPr>
        <w:pStyle w:val="Heading2"/>
        <w:ind w:left="118"/>
        <w:rPr>
          <w:lang w:eastAsia="zh-CN"/>
        </w:rPr>
      </w:pPr>
      <w:r>
        <w:rPr>
          <w:lang w:eastAsia="zh-CN"/>
        </w:rPr>
        <w:t>上海市建设工程施工项目经理</w:t>
      </w:r>
    </w:p>
    <w:p w:rsidR="00F63FFF" w:rsidRDefault="00F63FFF" w:rsidP="00F63FFF">
      <w:pPr>
        <w:rPr>
          <w:lang w:eastAsia="zh-CN"/>
        </w:rPr>
        <w:sectPr w:rsidR="00F63FFF">
          <w:pgSz w:w="11910" w:h="16840"/>
          <w:pgMar w:top="1500" w:right="1600" w:bottom="2040" w:left="1680" w:header="0" w:footer="1849" w:gutter="0"/>
          <w:cols w:num="2" w:space="720" w:equalWidth="0">
            <w:col w:w="1244" w:space="570"/>
            <w:col w:w="6816"/>
          </w:cols>
        </w:sectPr>
      </w:pPr>
    </w:p>
    <w:p w:rsidR="00F63FFF" w:rsidRDefault="00F63FFF" w:rsidP="00F63FFF">
      <w:pPr>
        <w:spacing w:before="28"/>
        <w:ind w:right="78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lastRenderedPageBreak/>
        <w:t>质量安全违法违规行为企业黄牌警告单</w:t>
      </w:r>
    </w:p>
    <w:p w:rsidR="00F63FFF" w:rsidRDefault="00F63FFF" w:rsidP="00F63FFF">
      <w:pPr>
        <w:rPr>
          <w:rFonts w:ascii="黑体" w:eastAsia="黑体" w:hAnsi="黑体" w:cs="黑体"/>
          <w:sz w:val="36"/>
          <w:szCs w:val="36"/>
          <w:lang w:eastAsia="zh-CN"/>
        </w:rPr>
      </w:pPr>
    </w:p>
    <w:p w:rsidR="00F63FFF" w:rsidRDefault="00F63FFF" w:rsidP="00F63FFF">
      <w:pPr>
        <w:tabs>
          <w:tab w:val="left" w:pos="840"/>
          <w:tab w:val="left" w:pos="3293"/>
          <w:tab w:val="left" w:pos="4085"/>
        </w:tabs>
        <w:spacing w:before="289"/>
        <w:ind w:right="76"/>
        <w:jc w:val="center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z w:val="28"/>
          <w:szCs w:val="28"/>
          <w:lang w:eastAsia="zh-CN"/>
        </w:rPr>
        <w:t>沪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proofErr w:type="gramStart"/>
      <w:r>
        <w:rPr>
          <w:rFonts w:ascii="楷体" w:eastAsia="楷体" w:hAnsi="楷体" w:cs="楷体"/>
          <w:sz w:val="28"/>
          <w:szCs w:val="28"/>
          <w:lang w:eastAsia="zh-CN"/>
        </w:rPr>
        <w:t>建质安</w:t>
      </w:r>
      <w:proofErr w:type="gramEnd"/>
      <w:r>
        <w:rPr>
          <w:rFonts w:ascii="楷体" w:eastAsia="楷体" w:hAnsi="楷体" w:cs="楷体"/>
          <w:sz w:val="28"/>
          <w:szCs w:val="28"/>
          <w:lang w:eastAsia="zh-CN"/>
        </w:rPr>
        <w:t>警告</w:t>
      </w:r>
      <w:r>
        <w:rPr>
          <w:rFonts w:ascii="楷体" w:eastAsia="楷体" w:hAnsi="楷体" w:cs="楷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B[201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]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8"/>
          <w:szCs w:val="28"/>
          <w:lang w:eastAsia="zh-CN"/>
        </w:rPr>
        <w:t>号</w:t>
      </w:r>
    </w:p>
    <w:p w:rsidR="00F63FFF" w:rsidRDefault="00F63FFF" w:rsidP="00F63FFF">
      <w:pPr>
        <w:rPr>
          <w:rFonts w:ascii="楷体" w:eastAsia="楷体" w:hAnsi="楷体" w:cs="楷体"/>
          <w:sz w:val="20"/>
          <w:szCs w:val="20"/>
          <w:lang w:eastAsia="zh-CN"/>
        </w:rPr>
      </w:pPr>
    </w:p>
    <w:p w:rsidR="00F63FFF" w:rsidRDefault="00F63FFF" w:rsidP="00F63FFF">
      <w:pPr>
        <w:spacing w:before="12"/>
        <w:rPr>
          <w:rFonts w:ascii="楷体" w:eastAsia="楷体" w:hAnsi="楷体" w:cs="楷体"/>
          <w:sz w:val="19"/>
          <w:szCs w:val="19"/>
          <w:lang w:eastAsia="zh-CN"/>
        </w:rPr>
      </w:pPr>
    </w:p>
    <w:p w:rsidR="00F63FFF" w:rsidRDefault="00F63FFF" w:rsidP="00F63FFF">
      <w:pPr>
        <w:pStyle w:val="a3"/>
        <w:tabs>
          <w:tab w:val="left" w:pos="3569"/>
        </w:tabs>
        <w:spacing w:before="7"/>
        <w:ind w:firstLine="0"/>
        <w:rPr>
          <w:lang w:eastAsia="zh-CN"/>
        </w:rPr>
      </w:pPr>
      <w:r>
        <w:rPr>
          <w:spacing w:val="-1"/>
          <w:u w:val="single" w:color="000000"/>
          <w:lang w:eastAsia="zh-CN"/>
        </w:rPr>
        <w:t>项目经理任职单位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ab/>
      </w:r>
      <w:r>
        <w:rPr>
          <w:lang w:eastAsia="zh-CN"/>
        </w:rPr>
        <w:t>：</w:t>
      </w:r>
    </w:p>
    <w:p w:rsidR="00F63FFF" w:rsidRDefault="00F63FFF" w:rsidP="00F63FFF">
      <w:pPr>
        <w:spacing w:before="7"/>
        <w:rPr>
          <w:rFonts w:ascii="仿宋" w:eastAsia="仿宋" w:hAnsi="仿宋" w:cs="仿宋"/>
          <w:sz w:val="19"/>
          <w:szCs w:val="19"/>
          <w:lang w:eastAsia="zh-CN"/>
        </w:rPr>
      </w:pPr>
    </w:p>
    <w:p w:rsidR="00F63FFF" w:rsidRDefault="00F63FFF" w:rsidP="00F63FFF">
      <w:pPr>
        <w:pStyle w:val="a3"/>
        <w:tabs>
          <w:tab w:val="left" w:pos="2667"/>
          <w:tab w:val="left" w:pos="6174"/>
        </w:tabs>
        <w:spacing w:before="7" w:line="342" w:lineRule="auto"/>
        <w:ind w:right="103"/>
        <w:jc w:val="both"/>
        <w:rPr>
          <w:lang w:eastAsia="zh-CN"/>
        </w:rPr>
      </w:pPr>
      <w:r>
        <w:rPr>
          <w:spacing w:val="91"/>
          <w:lang w:eastAsia="zh-CN"/>
        </w:rPr>
        <w:t>由于</w:t>
      </w:r>
      <w:r>
        <w:rPr>
          <w:lang w:eastAsia="zh-CN"/>
        </w:rPr>
        <w:t>你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单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位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项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目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经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理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spacing w:val="91"/>
          <w:lang w:eastAsia="zh-CN"/>
        </w:rPr>
        <w:t>（证书注册</w:t>
      </w:r>
      <w:r>
        <w:rPr>
          <w:lang w:eastAsia="zh-CN"/>
        </w:rPr>
        <w:t>编</w:t>
      </w:r>
      <w:r>
        <w:rPr>
          <w:spacing w:val="1215"/>
          <w:lang w:eastAsia="zh-CN"/>
        </w:rPr>
        <w:t xml:space="preserve"> </w:t>
      </w:r>
      <w:r>
        <w:rPr>
          <w:spacing w:val="2"/>
          <w:lang w:eastAsia="zh-CN"/>
        </w:rPr>
        <w:t>号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ab/>
      </w:r>
      <w:r>
        <w:rPr>
          <w:lang w:eastAsia="zh-CN"/>
        </w:rPr>
        <w:t>）</w:t>
      </w:r>
      <w:r>
        <w:rPr>
          <w:spacing w:val="-42"/>
          <w:lang w:eastAsia="zh-CN"/>
        </w:rPr>
        <w:t xml:space="preserve"> </w:t>
      </w:r>
      <w:r>
        <w:rPr>
          <w:lang w:eastAsia="zh-CN"/>
        </w:rPr>
        <w:t>在一个记分周</w:t>
      </w:r>
      <w:r>
        <w:rPr>
          <w:spacing w:val="-43"/>
          <w:lang w:eastAsia="zh-CN"/>
        </w:rPr>
        <w:t>期</w:t>
      </w:r>
      <w:r>
        <w:rPr>
          <w:lang w:eastAsia="zh-CN"/>
        </w:rPr>
        <w:t>（</w:t>
      </w:r>
      <w:r>
        <w:rPr>
          <w:spacing w:val="148"/>
          <w:lang w:eastAsia="zh-CN"/>
        </w:rPr>
        <w:t xml:space="preserve"> </w:t>
      </w:r>
      <w:r>
        <w:rPr>
          <w:spacing w:val="2"/>
          <w:lang w:eastAsia="zh-CN"/>
        </w:rPr>
        <w:t>年</w:t>
      </w:r>
      <w:r>
        <w:rPr>
          <w:spacing w:val="147"/>
          <w:lang w:eastAsia="zh-CN"/>
        </w:rPr>
        <w:t xml:space="preserve"> </w:t>
      </w:r>
      <w:r>
        <w:rPr>
          <w:spacing w:val="2"/>
          <w:lang w:eastAsia="zh-CN"/>
        </w:rPr>
        <w:t>月</w:t>
      </w:r>
      <w:r>
        <w:rPr>
          <w:spacing w:val="147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2"/>
          <w:lang w:eastAsia="zh-CN"/>
        </w:rPr>
        <w:t>—</w:t>
      </w:r>
      <w:r>
        <w:rPr>
          <w:lang w:eastAsia="zh-CN"/>
        </w:rPr>
        <w:t xml:space="preserve"> </w:t>
      </w:r>
      <w:r>
        <w:rPr>
          <w:spacing w:val="146"/>
          <w:lang w:eastAsia="zh-CN"/>
        </w:rPr>
        <w:t xml:space="preserve"> </w:t>
      </w:r>
      <w:r>
        <w:rPr>
          <w:lang w:eastAsia="zh-CN"/>
        </w:rPr>
        <w:t xml:space="preserve">年 </w:t>
      </w:r>
      <w:r>
        <w:rPr>
          <w:spacing w:val="2"/>
          <w:lang w:eastAsia="zh-CN"/>
        </w:rPr>
        <w:t>月</w:t>
      </w:r>
      <w:r>
        <w:rPr>
          <w:spacing w:val="4"/>
          <w:lang w:eastAsia="zh-CN"/>
        </w:rPr>
        <w:t xml:space="preserve"> </w:t>
      </w:r>
      <w:r>
        <w:rPr>
          <w:spacing w:val="1"/>
          <w:lang w:eastAsia="zh-CN"/>
        </w:rPr>
        <w:t>日）内累计被记</w:t>
      </w:r>
      <w:r>
        <w:rPr>
          <w:rFonts w:cs="仿宋"/>
          <w:spacing w:val="1"/>
          <w:lang w:eastAsia="zh-CN"/>
        </w:rPr>
        <w:t>GD</w:t>
      </w:r>
      <w:r>
        <w:rPr>
          <w:spacing w:val="1"/>
          <w:lang w:eastAsia="zh-CN"/>
        </w:rPr>
        <w:t>、</w:t>
      </w:r>
      <w:r>
        <w:rPr>
          <w:rFonts w:cs="仿宋"/>
          <w:spacing w:val="1"/>
          <w:lang w:eastAsia="zh-CN"/>
        </w:rPr>
        <w:t>D</w:t>
      </w:r>
      <w:proofErr w:type="gramStart"/>
      <w:r>
        <w:rPr>
          <w:spacing w:val="1"/>
          <w:lang w:eastAsia="zh-CN"/>
        </w:rPr>
        <w:t>分值达</w:t>
      </w:r>
      <w:proofErr w:type="gramEnd"/>
      <w:r>
        <w:rPr>
          <w:spacing w:val="7"/>
          <w:lang w:eastAsia="zh-CN"/>
        </w:rPr>
        <w:t xml:space="preserve"> </w:t>
      </w:r>
      <w:r>
        <w:rPr>
          <w:spacing w:val="1"/>
          <w:lang w:eastAsia="zh-CN"/>
        </w:rPr>
        <w:t>分，根据《上海市建设工</w:t>
      </w:r>
      <w:r>
        <w:rPr>
          <w:spacing w:val="34"/>
          <w:lang w:eastAsia="zh-CN"/>
        </w:rPr>
        <w:t xml:space="preserve"> </w:t>
      </w:r>
      <w:r>
        <w:rPr>
          <w:lang w:eastAsia="zh-CN"/>
        </w:rPr>
        <w:t>程项目经理质量安全管理履职规</w:t>
      </w:r>
      <w:r>
        <w:rPr>
          <w:spacing w:val="2"/>
          <w:lang w:eastAsia="zh-CN"/>
        </w:rPr>
        <w:t>定</w:t>
      </w:r>
      <w:r>
        <w:rPr>
          <w:spacing w:val="-150"/>
          <w:lang w:eastAsia="zh-CN"/>
        </w:rPr>
        <w:t>》</w:t>
      </w:r>
      <w:r>
        <w:rPr>
          <w:spacing w:val="-240"/>
          <w:lang w:eastAsia="zh-CN"/>
        </w:rPr>
        <w:t>、</w:t>
      </w:r>
      <w:r>
        <w:rPr>
          <w:lang w:eastAsia="zh-CN"/>
        </w:rPr>
        <w:t>《上海市建设工程施工项目 经理质量安全违法违规行为记分管理办法</w:t>
      </w:r>
      <w:r>
        <w:rPr>
          <w:spacing w:val="-43"/>
          <w:lang w:eastAsia="zh-CN"/>
        </w:rPr>
        <w:t>》</w:t>
      </w:r>
      <w:r>
        <w:rPr>
          <w:lang w:eastAsia="zh-CN"/>
        </w:rPr>
        <w:t>等规定</w:t>
      </w:r>
      <w:r>
        <w:rPr>
          <w:spacing w:val="-44"/>
          <w:lang w:eastAsia="zh-CN"/>
        </w:rPr>
        <w:t>，</w:t>
      </w:r>
      <w:r>
        <w:rPr>
          <w:spacing w:val="-3"/>
          <w:lang w:eastAsia="zh-CN"/>
        </w:rPr>
        <w:t>给</w:t>
      </w:r>
      <w:r>
        <w:rPr>
          <w:lang w:eastAsia="zh-CN"/>
        </w:rPr>
        <w:t xml:space="preserve">予你单位 </w:t>
      </w:r>
      <w:r>
        <w:rPr>
          <w:rFonts w:cs="仿宋"/>
          <w:b/>
          <w:bCs/>
          <w:spacing w:val="1"/>
          <w:lang w:eastAsia="zh-CN"/>
        </w:rPr>
        <w:t>黄牌警告</w:t>
      </w:r>
      <w:r>
        <w:rPr>
          <w:spacing w:val="1"/>
          <w:lang w:eastAsia="zh-CN"/>
        </w:rPr>
        <w:t>。</w:t>
      </w:r>
    </w:p>
    <w:p w:rsidR="00F63FFF" w:rsidRDefault="00F63FFF" w:rsidP="00F63FFF">
      <w:pPr>
        <w:pStyle w:val="a3"/>
        <w:spacing w:before="41" w:line="341" w:lineRule="auto"/>
        <w:ind w:right="193"/>
        <w:jc w:val="both"/>
        <w:rPr>
          <w:lang w:eastAsia="zh-CN"/>
        </w:rPr>
      </w:pPr>
      <w:r>
        <w:rPr>
          <w:lang w:eastAsia="zh-CN"/>
        </w:rPr>
        <w:t>该项目经理不得参加本记分周期内各类评优活动</w:t>
      </w:r>
      <w:r>
        <w:rPr>
          <w:spacing w:val="-89"/>
          <w:lang w:eastAsia="zh-CN"/>
        </w:rPr>
        <w:t>，</w:t>
      </w:r>
      <w:r>
        <w:rPr>
          <w:lang w:eastAsia="zh-CN"/>
        </w:rPr>
        <w:t xml:space="preserve">我单位对 </w:t>
      </w:r>
      <w:r>
        <w:rPr>
          <w:spacing w:val="-1"/>
          <w:lang w:eastAsia="zh-CN"/>
        </w:rPr>
        <w:t>该</w:t>
      </w:r>
      <w:r>
        <w:rPr>
          <w:lang w:eastAsia="zh-CN"/>
        </w:rPr>
        <w:t>项目经理进行不良行为记录</w:t>
      </w:r>
      <w:r>
        <w:rPr>
          <w:spacing w:val="-89"/>
          <w:lang w:eastAsia="zh-CN"/>
        </w:rPr>
        <w:t>，</w:t>
      </w:r>
      <w:r>
        <w:rPr>
          <w:lang w:eastAsia="zh-CN"/>
        </w:rPr>
        <w:t>相关记录将作为对其信用评价的 依据，并按照规定与其他有关行政管理部门共享。</w:t>
      </w:r>
    </w:p>
    <w:p w:rsidR="00F63FFF" w:rsidRDefault="00F63FFF" w:rsidP="00F63FFF">
      <w:pPr>
        <w:spacing w:before="10"/>
        <w:rPr>
          <w:rFonts w:ascii="仿宋" w:eastAsia="仿宋" w:hAnsi="仿宋" w:cs="仿宋"/>
          <w:sz w:val="33"/>
          <w:szCs w:val="33"/>
          <w:lang w:eastAsia="zh-CN"/>
        </w:rPr>
      </w:pPr>
    </w:p>
    <w:p w:rsidR="00F63FFF" w:rsidRDefault="00F63FFF" w:rsidP="00F63FFF">
      <w:pPr>
        <w:tabs>
          <w:tab w:val="left" w:pos="7590"/>
        </w:tabs>
        <w:ind w:left="492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签发单位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8"/>
          <w:szCs w:val="28"/>
          <w:lang w:eastAsia="zh-CN"/>
        </w:rPr>
        <w:t>（章）</w:t>
      </w:r>
    </w:p>
    <w:p w:rsidR="00F63FFF" w:rsidRDefault="00F63FFF" w:rsidP="00F63FF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63FFF" w:rsidRDefault="00F63FFF" w:rsidP="00F63FFF">
      <w:pPr>
        <w:spacing w:before="4"/>
        <w:rPr>
          <w:rFonts w:ascii="仿宋" w:eastAsia="仿宋" w:hAnsi="仿宋" w:cs="仿宋"/>
          <w:sz w:val="21"/>
          <w:szCs w:val="21"/>
          <w:lang w:eastAsia="zh-CN"/>
        </w:rPr>
      </w:pPr>
    </w:p>
    <w:p w:rsidR="00F63FFF" w:rsidRDefault="00F63FFF" w:rsidP="00F63FFF">
      <w:pPr>
        <w:tabs>
          <w:tab w:val="left" w:pos="6694"/>
          <w:tab w:val="left" w:pos="7535"/>
        </w:tabs>
        <w:spacing w:before="14"/>
        <w:ind w:left="118" w:firstLine="573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月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日</w:t>
      </w:r>
    </w:p>
    <w:p w:rsidR="00F63FFF" w:rsidRDefault="00F63FFF" w:rsidP="00F63FF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F63FFF" w:rsidRDefault="00F63FFF" w:rsidP="00F63FF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F63FFF" w:rsidRDefault="00F63FFF" w:rsidP="00F63FFF">
      <w:pPr>
        <w:spacing w:before="8"/>
        <w:rPr>
          <w:rFonts w:ascii="仿宋" w:eastAsia="仿宋" w:hAnsi="仿宋" w:cs="仿宋"/>
          <w:sz w:val="20"/>
          <w:szCs w:val="20"/>
          <w:lang w:eastAsia="zh-CN"/>
        </w:rPr>
      </w:pPr>
    </w:p>
    <w:p w:rsidR="00F63FFF" w:rsidRDefault="00F63FFF" w:rsidP="00F63FFF">
      <w:pPr>
        <w:pStyle w:val="a3"/>
        <w:tabs>
          <w:tab w:val="left" w:pos="2739"/>
          <w:tab w:val="left" w:pos="5888"/>
        </w:tabs>
        <w:ind w:firstLine="0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签收人：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，签收日期：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F63FFF" w:rsidRDefault="00F63FFF" w:rsidP="00F63FFF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63FFF" w:rsidRDefault="00F63FFF" w:rsidP="00F63FFF">
      <w:pPr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F63FFF" w:rsidRDefault="00F63FFF" w:rsidP="00F63FFF">
      <w:pPr>
        <w:spacing w:before="36" w:line="349" w:lineRule="auto"/>
        <w:ind w:left="118" w:right="127" w:firstLine="419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z w:val="21"/>
          <w:szCs w:val="21"/>
          <w:lang w:eastAsia="zh-CN"/>
        </w:rPr>
        <w:t>本单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三份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项目</w:t>
      </w:r>
      <w:r>
        <w:rPr>
          <w:rFonts w:ascii="仿宋" w:eastAsia="仿宋" w:hAnsi="仿宋" w:cs="仿宋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z w:val="21"/>
          <w:szCs w:val="21"/>
          <w:lang w:eastAsia="zh-CN"/>
        </w:rPr>
        <w:t>所任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职</w:t>
      </w:r>
      <w:r>
        <w:rPr>
          <w:rFonts w:ascii="仿宋" w:eastAsia="仿宋" w:hAnsi="仿宋" w:cs="仿宋"/>
          <w:sz w:val="21"/>
          <w:szCs w:val="21"/>
          <w:lang w:eastAsia="zh-CN"/>
        </w:rPr>
        <w:t>的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施</w:t>
      </w:r>
      <w:r>
        <w:rPr>
          <w:rFonts w:ascii="仿宋" w:eastAsia="仿宋" w:hAnsi="仿宋" w:cs="仿宋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单</w:t>
      </w:r>
      <w:r>
        <w:rPr>
          <w:rFonts w:ascii="仿宋" w:eastAsia="仿宋" w:hAnsi="仿宋" w:cs="仿宋"/>
          <w:sz w:val="21"/>
          <w:szCs w:val="21"/>
          <w:lang w:eastAsia="zh-CN"/>
        </w:rPr>
        <w:t>位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32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z w:val="21"/>
          <w:szCs w:val="21"/>
          <w:lang w:eastAsia="zh-CN"/>
        </w:rPr>
        <w:t>一份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管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理部 </w:t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门归档。</w:t>
      </w:r>
    </w:p>
    <w:p w:rsidR="00F63FFF" w:rsidRDefault="00F63FFF" w:rsidP="00F63FFF">
      <w:pPr>
        <w:spacing w:line="349" w:lineRule="auto"/>
        <w:rPr>
          <w:rFonts w:ascii="仿宋" w:eastAsia="仿宋" w:hAnsi="仿宋" w:cs="仿宋"/>
          <w:sz w:val="21"/>
          <w:szCs w:val="21"/>
          <w:lang w:eastAsia="zh-CN"/>
        </w:rPr>
        <w:sectPr w:rsidR="00F63FFF">
          <w:type w:val="continuous"/>
          <w:pgSz w:w="11910" w:h="16840"/>
          <w:pgMar w:top="1500" w:right="1600" w:bottom="2040" w:left="1680" w:header="720" w:footer="720" w:gutter="0"/>
          <w:cols w:space="720"/>
        </w:sectPr>
      </w:pPr>
    </w:p>
    <w:p w:rsidR="00425672" w:rsidRPr="00F63FFF" w:rsidRDefault="00425672" w:rsidP="00F63FFF">
      <w:pPr>
        <w:rPr>
          <w:lang w:eastAsia="zh-CN"/>
        </w:rPr>
      </w:pPr>
    </w:p>
    <w:sectPr w:rsidR="00425672" w:rsidRPr="00F63FFF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A66"/>
    <w:rsid w:val="00425672"/>
    <w:rsid w:val="009F4258"/>
    <w:rsid w:val="00A94A66"/>
    <w:rsid w:val="00D861D2"/>
    <w:rsid w:val="00F30282"/>
    <w:rsid w:val="00F63FFF"/>
    <w:rsid w:val="00F83A3A"/>
    <w:rsid w:val="00F9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6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94A66"/>
    <w:pPr>
      <w:ind w:left="118" w:firstLine="599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94A66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A94A66"/>
    <w:pPr>
      <w:ind w:left="118" w:firstLine="180"/>
      <w:outlineLvl w:val="1"/>
    </w:pPr>
    <w:rPr>
      <w:rFonts w:ascii="黑体" w:eastAsia="黑体" w:hAnsi="黑体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83A3A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A3A"/>
  </w:style>
  <w:style w:type="paragraph" w:customStyle="1" w:styleId="Heading2">
    <w:name w:val="Heading 2"/>
    <w:basedOn w:val="a"/>
    <w:uiPriority w:val="1"/>
    <w:qFormat/>
    <w:rsid w:val="00F93663"/>
    <w:pPr>
      <w:outlineLvl w:val="2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2015-11-23T02:43:00Z</dcterms:created>
  <dcterms:modified xsi:type="dcterms:W3CDTF">2015-11-23T02:43:00Z</dcterms:modified>
</cp:coreProperties>
</file>