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color w:val="000000"/>
          <w:kern w:val="0"/>
          <w:sz w:val="28"/>
          <w:szCs w:val="28"/>
          <w:shd w:val="clear" w:color="auto" w:fill="FFFFFF"/>
        </w:rPr>
        <w:t>附件</w:t>
      </w:r>
    </w:p>
    <w:p>
      <w:pPr>
        <w:ind w:firstLine="2876"/>
        <w:jc w:val="left"/>
        <w:rPr>
          <w:rFonts w:hint="eastAsia" w:ascii="方正小标宋_GBK" w:hAnsi="Tahoma" w:eastAsia="方正小标宋_GBK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_GBK" w:hAnsi="Tahoma" w:eastAsia="方正小标宋_GBK"/>
          <w:color w:val="000000"/>
          <w:kern w:val="0"/>
          <w:sz w:val="36"/>
          <w:szCs w:val="36"/>
          <w:shd w:val="clear" w:color="auto" w:fill="FFFFFF"/>
        </w:rPr>
        <w:t>建筑施工单位职业危害归类表</w:t>
      </w:r>
    </w:p>
    <w:p>
      <w:pPr>
        <w:ind w:firstLine="645"/>
        <w:jc w:val="center"/>
        <w:rPr>
          <w:rFonts w:hint="eastAsia" w:ascii="仿宋_GB2312" w:hAnsi="Tahoma"/>
          <w:color w:val="000000"/>
          <w:kern w:val="0"/>
          <w:shd w:val="clear" w:color="auto" w:fill="FFFFFF"/>
        </w:rPr>
      </w:pPr>
      <w:r>
        <w:rPr>
          <w:rFonts w:hint="eastAsia" w:ascii="仿宋_GB2312" w:hAnsi="Tahoma"/>
          <w:color w:val="000000"/>
          <w:kern w:val="0"/>
          <w:shd w:val="clear" w:color="auto" w:fill="FFFFFF"/>
        </w:rPr>
        <w:t xml:space="preserve"> </w:t>
      </w:r>
    </w:p>
    <w:tbl>
      <w:tblPr>
        <w:tblStyle w:val="3"/>
        <w:tblW w:w="89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1436"/>
        <w:gridCol w:w="4682"/>
        <w:gridCol w:w="21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20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职业危害种类</w:t>
            </w:r>
          </w:p>
        </w:tc>
        <w:tc>
          <w:tcPr>
            <w:tcW w:w="46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危害作业</w:t>
            </w:r>
          </w:p>
        </w:tc>
        <w:tc>
          <w:tcPr>
            <w:tcW w:w="21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危害工艺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5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粉尘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矽尘</w:t>
            </w:r>
          </w:p>
        </w:tc>
        <w:tc>
          <w:tcPr>
            <w:tcW w:w="468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挖土机、推土机、刮土机、铺路机、压路机、打桩机、钻孔机、凿岩机、碎石设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备、爆破作业、喷砂除锈作业、电焊作业、石材切割</w:t>
            </w:r>
          </w:p>
        </w:tc>
        <w:tc>
          <w:tcPr>
            <w:tcW w:w="216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土石方工程、桩基础工程、砌体工程、钢筋混凝土工程、结构吊装工程、防水工程、装饰工程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5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水泥尘</w:t>
            </w:r>
          </w:p>
        </w:tc>
        <w:tc>
          <w:tcPr>
            <w:tcW w:w="46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5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电焊尘</w:t>
            </w:r>
          </w:p>
        </w:tc>
        <w:tc>
          <w:tcPr>
            <w:tcW w:w="46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5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石棉尘</w:t>
            </w:r>
          </w:p>
        </w:tc>
        <w:tc>
          <w:tcPr>
            <w:tcW w:w="46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5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其他粉尘</w:t>
            </w:r>
          </w:p>
        </w:tc>
        <w:tc>
          <w:tcPr>
            <w:tcW w:w="46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5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噪声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机械性噪声</w:t>
            </w:r>
          </w:p>
        </w:tc>
        <w:tc>
          <w:tcPr>
            <w:tcW w:w="468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凿岩机、钻孔机、打桩机、挖土机、推土机、刮土机、自卸车、挖泥船、升降机、起重机、混凝土搅拌机、柴油打桩机、拔桩机、传输机、混凝土破碎机、碎石机、压路机、铺路机、移动沥青铺设机和整面机、混凝土振动棒、电动圆锯、刨板机、金属切割机、电钻、磨光机、射钉枪类工具；通风机、鼓风机，空气压缩机、铆枪、发电机爆破作业、管道吹扫等作业</w:t>
            </w:r>
          </w:p>
        </w:tc>
        <w:tc>
          <w:tcPr>
            <w:tcW w:w="216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土石方工程、桩基础工程、钢筋混凝土工程、结构吊装工程、防水工程、装饰工程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</w:trPr>
        <w:tc>
          <w:tcPr>
            <w:tcW w:w="65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空气动力性噪声</w:t>
            </w:r>
          </w:p>
        </w:tc>
        <w:tc>
          <w:tcPr>
            <w:tcW w:w="46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209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振动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混凝土振动棒、凿岩机、风钻、射钉枪类、电钻、电锯、砂轮磨光机、挖土机，推土机、刮土机、移动沥青铺设机和整面机、铺路机、压路机、打柱机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土石方工程、桩基础工程、钢筋棍凝土工程、结构吊装工程、防水工程、装饰工程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09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化学毒物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爆破作业、油漆、防腐作业、涂料作业、敷设沥青作业、电焊作业、地下储罐等地下作业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防水工程、装饰工程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2093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密闭空间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排水管、排水淘、螺旋桩、桩基井、桩井孔、地下管道、烟道、隧道、涵洞、地坑、箱体、密闭地下室；密闭储罐、反应塔（釜）、炉、槽车等设备的安装作业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电离辐射</w:t>
            </w:r>
          </w:p>
        </w:tc>
        <w:tc>
          <w:tcPr>
            <w:tcW w:w="4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挖掘作业、地下建筑以及在放射性元素的区域作业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高气压</w:t>
            </w:r>
          </w:p>
        </w:tc>
        <w:tc>
          <w:tcPr>
            <w:tcW w:w="46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潜水作业、沉箱作业、隧道作业</w:t>
            </w:r>
          </w:p>
        </w:tc>
        <w:tc>
          <w:tcPr>
            <w:tcW w:w="216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09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低气压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高原地区作业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09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紫外线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电焊作业、高原作业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09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高温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露天作业、沥青制备、焊接、预热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09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低温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冬季作业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09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</w:rPr>
              <w:t>可能接触生物因素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旧建筑物和污染建筑物的拆除、疫区等作业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ind w:firstLine="645"/>
        <w:jc w:val="right"/>
        <w:rPr>
          <w:rFonts w:hint="eastAsia" w:ascii="仿宋_GB2312" w:hAnsi="仿宋_GB2312" w:eastAsia="仿宋_GB2312" w:cs="仿宋_GB2312"/>
          <w:color w:val="000000"/>
          <w:kern w:val="0"/>
          <w:szCs w:val="2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hd w:val="clear" w:color="auto" w:fill="FFFFFF"/>
        </w:rPr>
        <w:t xml:space="preserve"> 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63340"/>
    <w:rsid w:val="753633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2018-09-06T01:48:00Z</dcterms:created>
  <dc:creator>浙江省住建厅3号</dc:creator>
  <cp:lastModifiedBy>浙江省住建厅3号</cp:lastModifiedBy>
  <dcterms:modified xsi:type="dcterms:W3CDTF">2018-09-06T01:51:25Z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