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31" w:rsidRPr="00A468D7" w:rsidRDefault="00C50E31" w:rsidP="00C50E31">
      <w:pPr>
        <w:widowControl/>
        <w:tabs>
          <w:tab w:val="left" w:pos="2370"/>
        </w:tabs>
        <w:spacing w:before="150" w:after="150" w:line="360" w:lineRule="atLeast"/>
        <w:rPr>
          <w:rFonts w:eastAsia="仿宋_GB2312"/>
          <w:bCs/>
          <w:kern w:val="0"/>
          <w:sz w:val="30"/>
          <w:szCs w:val="30"/>
        </w:rPr>
      </w:pPr>
      <w:r w:rsidRPr="00A468D7">
        <w:rPr>
          <w:rFonts w:eastAsia="仿宋_GB2312"/>
          <w:bCs/>
          <w:kern w:val="0"/>
          <w:sz w:val="30"/>
          <w:szCs w:val="30"/>
        </w:rPr>
        <w:t>附件</w:t>
      </w:r>
      <w:r>
        <w:rPr>
          <w:rFonts w:eastAsia="仿宋_GB2312" w:hint="eastAsia"/>
          <w:bCs/>
          <w:kern w:val="0"/>
          <w:sz w:val="30"/>
          <w:szCs w:val="30"/>
        </w:rPr>
        <w:t>：</w:t>
      </w:r>
      <w:r w:rsidRPr="00A468D7">
        <w:rPr>
          <w:rFonts w:eastAsia="仿宋_GB2312"/>
          <w:bCs/>
          <w:kern w:val="0"/>
          <w:sz w:val="30"/>
          <w:szCs w:val="30"/>
        </w:rPr>
        <w:tab/>
      </w:r>
    </w:p>
    <w:p w:rsidR="00C50E31" w:rsidRDefault="00C50E31" w:rsidP="00C50E31">
      <w:pPr>
        <w:widowControl/>
        <w:spacing w:line="360" w:lineRule="atLeas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 w:rsidRPr="00EC3004"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201</w:t>
      </w:r>
      <w:r w:rsidRPr="00EC3004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8年上海市工程建设系统</w:t>
      </w:r>
      <w:r w:rsidRPr="00EC3004"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“</w:t>
      </w:r>
      <w:r w:rsidRPr="00EC3004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质量月</w:t>
      </w:r>
      <w:r w:rsidRPr="00EC3004"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”</w:t>
      </w:r>
    </w:p>
    <w:p w:rsidR="00C50E31" w:rsidRPr="00EC3004" w:rsidRDefault="00C50E31" w:rsidP="00C50E31">
      <w:pPr>
        <w:widowControl/>
        <w:spacing w:line="360" w:lineRule="atLeast"/>
        <w:jc w:val="center"/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</w:pPr>
      <w:bookmarkStart w:id="0" w:name="_GoBack"/>
      <w:bookmarkEnd w:id="0"/>
      <w:r w:rsidRPr="00EC3004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活动统计表</w:t>
      </w:r>
    </w:p>
    <w:p w:rsidR="00C50E31" w:rsidRPr="00E227DF" w:rsidRDefault="00C50E31" w:rsidP="00C50E31">
      <w:pPr>
        <w:widowControl/>
        <w:spacing w:beforeLines="100" w:before="312" w:line="360" w:lineRule="atLeast"/>
        <w:jc w:val="center"/>
        <w:rPr>
          <w:rFonts w:ascii="inherit" w:hAnsi="inherit" w:cs="宋体" w:hint="eastAsia"/>
          <w:b/>
          <w:bCs/>
          <w:kern w:val="0"/>
          <w:sz w:val="28"/>
          <w:szCs w:val="28"/>
        </w:rPr>
      </w:pPr>
      <w:r w:rsidRPr="00E227DF">
        <w:rPr>
          <w:rFonts w:ascii="仿宋_GB2312" w:eastAsia="仿宋_GB2312" w:hAnsi="inherit" w:cs="宋体" w:hint="eastAsia"/>
          <w:bCs/>
          <w:kern w:val="0"/>
          <w:sz w:val="28"/>
          <w:szCs w:val="28"/>
        </w:rPr>
        <w:t>填报单位名称（盖章）：    填报人：        填报日期：</w:t>
      </w:r>
    </w:p>
    <w:tbl>
      <w:tblPr>
        <w:tblW w:w="97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248"/>
        <w:gridCol w:w="2579"/>
        <w:gridCol w:w="566"/>
        <w:gridCol w:w="1638"/>
      </w:tblGrid>
      <w:tr w:rsidR="00C50E31" w:rsidRPr="000E2D65" w:rsidTr="00B65D53">
        <w:trPr>
          <w:trHeight w:val="567"/>
          <w:jc w:val="center"/>
        </w:trPr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</w:pPr>
            <w:r w:rsidRPr="000E2D65">
              <w:rPr>
                <w:rFonts w:ascii="宋体" w:hAnsi="宋体" w:cs="宋体" w:hint="eastAsia"/>
                <w:kern w:val="0"/>
                <w:sz w:val="18"/>
                <w:szCs w:val="18"/>
              </w:rPr>
              <w:t> </w:t>
            </w: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启动仪式及</w:t>
            </w:r>
          </w:p>
          <w:p w:rsidR="00C50E31" w:rsidRPr="0057628B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大型宣传活动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领导参与情况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1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省部级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市局级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县处级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3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组织活动次数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3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群众参加人次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3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参与部门（</w:t>
            </w:r>
            <w:proofErr w:type="gramStart"/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个</w:t>
            </w:r>
            <w:proofErr w:type="gramEnd"/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3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部门参与人次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新闻发布会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3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参加部门（</w:t>
            </w:r>
            <w:proofErr w:type="gramStart"/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个</w:t>
            </w:r>
            <w:proofErr w:type="gramEnd"/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3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发布专题新闻、信息（条）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jc w:val="center"/>
        </w:trPr>
        <w:tc>
          <w:tcPr>
            <w:tcW w:w="3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napToGrid w:val="0"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报纸、杂志发表专题文章或新闻报道总数（篇）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0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jc w:val="center"/>
        </w:trPr>
        <w:tc>
          <w:tcPr>
            <w:tcW w:w="3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napToGrid w:val="0"/>
              <w:spacing w:line="50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播放广播、电视专题节目及新闻报道总数（次）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总时长（分钟）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1020"/>
          <w:jc w:val="center"/>
        </w:trPr>
        <w:tc>
          <w:tcPr>
            <w:tcW w:w="3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Default="00C50E31" w:rsidP="00B65D53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制作、播放各类</w:t>
            </w:r>
          </w:p>
          <w:p w:rsidR="00C50E31" w:rsidRPr="000E2D65" w:rsidRDefault="00C50E31" w:rsidP="00B65D53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公益广告（次）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0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制作、张贴宣传画（张）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0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制作、发放宣传资料（份）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03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制作展板（</w:t>
            </w:r>
            <w:proofErr w:type="gramStart"/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个</w:t>
            </w:r>
            <w:proofErr w:type="gramEnd"/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03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发送宣传短信（条）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03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理消费者投诉数量（</w:t>
            </w:r>
            <w:proofErr w:type="gramStart"/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个</w:t>
            </w:r>
            <w:proofErr w:type="gramEnd"/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603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“实验室开放日”活动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开放实验室数量（</w:t>
            </w:r>
            <w:proofErr w:type="gramStart"/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个</w:t>
            </w:r>
            <w:proofErr w:type="gramEnd"/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参观人数（人次）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企业开展“质量月”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活动情况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参与企业数量（家）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参与职工数量（人次）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查找质量隐患（</w:t>
            </w:r>
            <w:proofErr w:type="gramStart"/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个</w:t>
            </w:r>
            <w:proofErr w:type="gramEnd"/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解决质量问题（</w:t>
            </w:r>
            <w:proofErr w:type="gramStart"/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个</w:t>
            </w:r>
            <w:proofErr w:type="gramEnd"/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企业召开质量分析会（场）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567"/>
          <w:jc w:val="center"/>
        </w:trPr>
        <w:tc>
          <w:tcPr>
            <w:tcW w:w="3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企业开展</w:t>
            </w:r>
            <w:r w:rsidRPr="000E2D65">
              <w:rPr>
                <w:rFonts w:ascii="仿宋" w:eastAsia="仿宋" w:hAnsi="仿宋" w:cs="宋体"/>
                <w:kern w:val="0"/>
                <w:sz w:val="28"/>
                <w:szCs w:val="28"/>
                <w:bdr w:val="none" w:sz="0" w:space="0" w:color="auto" w:frame="1"/>
              </w:rPr>
              <w:t>QC</w:t>
            </w: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小组活动（次）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832"/>
          <w:jc w:val="center"/>
        </w:trPr>
        <w:tc>
          <w:tcPr>
            <w:tcW w:w="3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执法打假情况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确定整治的重点区域（</w:t>
            </w:r>
            <w:proofErr w:type="gramStart"/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个</w:t>
            </w:r>
            <w:proofErr w:type="gramEnd"/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830"/>
          <w:jc w:val="center"/>
        </w:trPr>
        <w:tc>
          <w:tcPr>
            <w:tcW w:w="3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确定整治的重点产品（种）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781"/>
          <w:jc w:val="center"/>
        </w:trPr>
        <w:tc>
          <w:tcPr>
            <w:tcW w:w="3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出动执法人员（人次）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916"/>
          <w:jc w:val="center"/>
        </w:trPr>
        <w:tc>
          <w:tcPr>
            <w:tcW w:w="3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查处违法案件（起）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1001"/>
          <w:jc w:val="center"/>
        </w:trPr>
        <w:tc>
          <w:tcPr>
            <w:tcW w:w="3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Default="00C50E31" w:rsidP="00B65D53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查获假冒伪劣产品货值</w:t>
            </w:r>
          </w:p>
          <w:p w:rsidR="00C50E31" w:rsidRPr="000E2D65" w:rsidRDefault="00C50E31" w:rsidP="00B65D5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（万元）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C50E31" w:rsidRPr="000E2D65" w:rsidTr="00B65D53">
        <w:trPr>
          <w:trHeight w:val="802"/>
          <w:jc w:val="center"/>
        </w:trPr>
        <w:tc>
          <w:tcPr>
            <w:tcW w:w="3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0E31" w:rsidRPr="000E2D65" w:rsidRDefault="00C50E31" w:rsidP="00B65D5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仿宋" w:eastAsia="仿宋" w:hAnsi="仿宋" w:cs="宋体" w:hint="eastAsia"/>
                <w:kern w:val="0"/>
                <w:sz w:val="28"/>
                <w:szCs w:val="28"/>
                <w:bdr w:val="none" w:sz="0" w:space="0" w:color="auto" w:frame="1"/>
              </w:rPr>
              <w:t>曝光制假售假企业（家）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E31" w:rsidRPr="000E2D65" w:rsidRDefault="00C50E31" w:rsidP="00B65D53">
            <w:pPr>
              <w:widowControl/>
              <w:spacing w:line="38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E2D65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 </w:t>
            </w:r>
            <w:r w:rsidRPr="000E2D6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C50E31" w:rsidRPr="00796481" w:rsidRDefault="00C50E31" w:rsidP="00C50E31">
      <w:pPr>
        <w:widowControl/>
        <w:spacing w:before="150" w:after="150" w:line="360" w:lineRule="atLeast"/>
        <w:jc w:val="left"/>
        <w:rPr>
          <w:rFonts w:ascii="仿宋_GB2312"/>
          <w:kern w:val="0"/>
          <w:szCs w:val="30"/>
        </w:rPr>
      </w:pPr>
      <w:r>
        <w:rPr>
          <w:rFonts w:ascii="inherit" w:hAnsi="inherit" w:cs="宋体" w:hint="eastAsia"/>
          <w:kern w:val="0"/>
          <w:sz w:val="24"/>
        </w:rPr>
        <w:t>注：请各有关单位根据实际情况填写此表（此表由国家有关部门根据全国质量月活动总体部署制定），我委汇总后，按照规定上报。</w:t>
      </w:r>
    </w:p>
    <w:p w:rsidR="001547BE" w:rsidRPr="00C50E31" w:rsidRDefault="001547BE"/>
    <w:sectPr w:rsidR="001547BE" w:rsidRPr="00C50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31"/>
    <w:rsid w:val="001547BE"/>
    <w:rsid w:val="00C5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708A"/>
  <w15:chartTrackingRefBased/>
  <w15:docId w15:val="{0A042973-4DF2-47B4-BEAB-CC6829CB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E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BestPower</dc:creator>
  <cp:keywords/>
  <dc:description/>
  <cp:lastModifiedBy>BestPower</cp:lastModifiedBy>
  <cp:revision>1</cp:revision>
  <dcterms:created xsi:type="dcterms:W3CDTF">2018-08-17T07:19:00Z</dcterms:created>
  <dcterms:modified xsi:type="dcterms:W3CDTF">2018-08-17T07:20:00Z</dcterms:modified>
</cp:coreProperties>
</file>